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关于启动2024年资助研究生参加国际高水平会议和访学项目工作的通知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根据《华东理工大学资助研究生参加国际高水平会议和访学项目实施细则》，现启动2024年资助研究生参加高水平会议和访学项目的申报工作。具体工作安排如下：</w:t>
      </w:r>
    </w:p>
    <w:p>
      <w:pPr>
        <w:numPr>
          <w:ilvl w:val="0"/>
          <w:numId w:val="1"/>
        </w:numPr>
        <w:ind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申报时间</w:t>
      </w:r>
    </w:p>
    <w:p>
      <w:pPr>
        <w:numPr>
          <w:ilvl w:val="0"/>
          <w:numId w:val="0"/>
        </w:numPr>
        <w:ind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自发布通知起至2024年3月28日。</w:t>
      </w:r>
    </w:p>
    <w:p>
      <w:pPr>
        <w:numPr>
          <w:ilvl w:val="0"/>
          <w:numId w:val="1"/>
        </w:numPr>
        <w:ind w:left="0" w:leftChars="0"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申报范围</w:t>
      </w:r>
    </w:p>
    <w:p>
      <w:pPr>
        <w:numPr>
          <w:ilvl w:val="0"/>
          <w:numId w:val="0"/>
        </w:numPr>
        <w:ind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国际高水平会议为2024年2月26日-11月15日期间召开，中央专项经费报销在2024年11月30日前完成。</w:t>
      </w:r>
    </w:p>
    <w:p>
      <w:pPr>
        <w:numPr>
          <w:ilvl w:val="0"/>
          <w:numId w:val="1"/>
        </w:numPr>
        <w:ind w:left="0" w:leftChars="0"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申报条件和要求</w:t>
      </w:r>
    </w:p>
    <w:p>
      <w:pPr>
        <w:numPr>
          <w:ilvl w:val="0"/>
          <w:numId w:val="0"/>
        </w:numPr>
        <w:ind w:firstLine="600" w:firstLineChars="200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具体要求见《资助研究生参加国际高水平会议和访学项目申报注意事项》。</w:t>
      </w:r>
    </w:p>
    <w:p>
      <w:pPr>
        <w:numPr>
          <w:ilvl w:val="0"/>
          <w:numId w:val="1"/>
        </w:numPr>
        <w:ind w:left="0" w:leftChars="0"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提交材料</w:t>
      </w: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1．拟申请资助的学生须向所在培养单位提交以下材料：</w:t>
      </w: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（1）《华东理工大学资助研究生参加国际高水平会议和访学项目申请书》</w:t>
      </w: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（2）摘要或论文录用函和大会正式邀请函（如无书面邀请函，须将电子邀请函经导师签名确认后提交）</w:t>
      </w: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（3）官方会议日程安排表</w:t>
      </w: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2．学生所在培养单位对学生所参加国际学术会议的内容、在所属领域会议的水平等情况进行审核，并填写《资助研究生参加国际高水平会议和访学项目申请情况一览表》，确定学院申请人推荐顺序。</w:t>
      </w: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u w:val="none"/>
          <w:lang w:val="en-US" w:eastAsia="zh-CN"/>
        </w:rPr>
        <w:t>3．各培养单位向研究生院提交《资助研究生参加国际高水平会议和访学项目申请情况一览表》（须同时提交电子版至pyb@ecust.edu.cn）、学生申请材料（按上述顺序提交）。以上纸版材料一式一份，交至研究生院培养办（研究生楼813室），提交时间截至2024年3月29日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0"/>
          <w:szCs w:val="30"/>
          <w:u w:val="none"/>
          <w:lang w:val="en-US" w:eastAsia="zh-CN"/>
        </w:rPr>
        <w:t>（周五）。</w:t>
      </w: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五、批复时间</w:t>
      </w:r>
    </w:p>
    <w:p>
      <w:pPr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u w:val="none"/>
          <w:lang w:val="en-US" w:eastAsia="zh-CN"/>
        </w:rPr>
        <w:t>申请人在规定时间内填写并递交申报材料，经专家评审、公示后，即视为审核通过。审批结果于2024年4月下旬公布。</w:t>
      </w:r>
    </w:p>
    <w:p>
      <w:pPr>
        <w:ind w:firstLine="600" w:firstLineChars="200"/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>
      <w:pPr>
        <w:ind w:firstLine="600" w:firstLineChars="200"/>
        <w:jc w:val="right"/>
        <w:rPr>
          <w:rFonts w:hint="eastAsia" w:ascii="仿宋" w:hAnsi="仿宋" w:eastAsia="仿宋" w:cs="仿宋"/>
          <w:color w:val="auto"/>
          <w:sz w:val="30"/>
          <w:szCs w:val="30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u w:val="none"/>
          <w:lang w:val="en-US" w:eastAsia="zh-CN"/>
        </w:rPr>
        <w:t>研究生院</w:t>
      </w:r>
    </w:p>
    <w:p>
      <w:pPr>
        <w:ind w:firstLine="600" w:firstLineChars="200"/>
        <w:jc w:val="right"/>
        <w:rPr>
          <w:rFonts w:hint="default" w:ascii="仿宋" w:hAnsi="仿宋" w:eastAsia="仿宋" w:cs="仿宋"/>
          <w:color w:val="auto"/>
          <w:sz w:val="30"/>
          <w:szCs w:val="30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u w:val="none"/>
          <w:lang w:val="en-US" w:eastAsia="zh-CN"/>
        </w:rPr>
        <w:t>2024年3月8日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3901A5"/>
    <w:multiLevelType w:val="singleLevel"/>
    <w:tmpl w:val="B13901A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yZGMyNWJhOWFhYzVmNDc0OGI2ZjU3ZWMwMjY1MzIifQ=="/>
  </w:docVars>
  <w:rsids>
    <w:rsidRoot w:val="00000000"/>
    <w:rsid w:val="00F07647"/>
    <w:rsid w:val="043C629D"/>
    <w:rsid w:val="05EC3993"/>
    <w:rsid w:val="0A8530D4"/>
    <w:rsid w:val="0BF95E47"/>
    <w:rsid w:val="198F3B3E"/>
    <w:rsid w:val="2E3828CC"/>
    <w:rsid w:val="334A4A46"/>
    <w:rsid w:val="37125D4A"/>
    <w:rsid w:val="3B1E43B3"/>
    <w:rsid w:val="42A45807"/>
    <w:rsid w:val="491A265E"/>
    <w:rsid w:val="4EA03605"/>
    <w:rsid w:val="50654B91"/>
    <w:rsid w:val="58B4528F"/>
    <w:rsid w:val="5A851901"/>
    <w:rsid w:val="5E837628"/>
    <w:rsid w:val="64802936"/>
    <w:rsid w:val="6A9C2A7B"/>
    <w:rsid w:val="7BB81656"/>
    <w:rsid w:val="7D4F7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autoRedefine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2024-03-06T08:26:00Z</dcterms:created>
  <dc:creator>Administrator</dc:creator>
  <cp:lastModifiedBy>邹娜</cp:lastModifiedBy>
  <dcterms:modified xsi:type="dcterms:W3CDTF">2024-03-07T06:13:57Z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CA90EBFC1D6B41C58C4F6FBF6AB053B9_12</vt:lpwstr>
  </property>
</Properties>
</file>