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0F" w:rsidRDefault="00C63241" w:rsidP="002C2694">
      <w:pPr>
        <w:jc w:val="center"/>
        <w:rPr>
          <w:rFonts w:hint="eastAsia"/>
        </w:rPr>
      </w:pPr>
      <w:r>
        <w:rPr>
          <w:rFonts w:hint="eastAsia"/>
          <w:b/>
          <w:sz w:val="28"/>
          <w:szCs w:val="28"/>
        </w:rPr>
        <w:t>2015</w:t>
      </w:r>
      <w:r w:rsidR="00B949A9">
        <w:rPr>
          <w:rFonts w:hint="eastAsia"/>
          <w:b/>
          <w:sz w:val="28"/>
          <w:szCs w:val="28"/>
        </w:rPr>
        <w:t>年研究生困难</w:t>
      </w:r>
      <w:r w:rsidR="00C66F56">
        <w:rPr>
          <w:rFonts w:hint="eastAsia"/>
          <w:b/>
          <w:sz w:val="28"/>
          <w:szCs w:val="28"/>
        </w:rPr>
        <w:t>补助工作计划</w:t>
      </w:r>
    </w:p>
    <w:p w:rsidR="00B949A9" w:rsidRPr="005204B0" w:rsidRDefault="00B949A9" w:rsidP="002C2694">
      <w:pPr>
        <w:jc w:val="center"/>
        <w:rPr>
          <w:rFonts w:hint="eastAsia"/>
        </w:rPr>
      </w:pPr>
    </w:p>
    <w:p w:rsidR="00C7660A" w:rsidRDefault="001A645F" w:rsidP="001A645F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为</w:t>
      </w:r>
      <w:r w:rsidR="00C7660A">
        <w:rPr>
          <w:rFonts w:hint="eastAsia"/>
          <w:sz w:val="24"/>
        </w:rPr>
        <w:t>切实</w:t>
      </w:r>
      <w:r>
        <w:rPr>
          <w:rFonts w:hint="eastAsia"/>
          <w:sz w:val="24"/>
        </w:rPr>
        <w:t>做好</w:t>
      </w:r>
      <w:r w:rsidR="00C63241"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 w:rsidR="00B949A9">
        <w:rPr>
          <w:rFonts w:hint="eastAsia"/>
          <w:sz w:val="24"/>
        </w:rPr>
        <w:t>研究生困难</w:t>
      </w:r>
      <w:r>
        <w:rPr>
          <w:rFonts w:hint="eastAsia"/>
          <w:sz w:val="24"/>
        </w:rPr>
        <w:t>补助工作，</w:t>
      </w:r>
      <w:r w:rsidR="00C7660A" w:rsidRPr="00C7660A">
        <w:rPr>
          <w:rFonts w:hint="eastAsia"/>
          <w:sz w:val="24"/>
        </w:rPr>
        <w:t>使每个</w:t>
      </w:r>
      <w:r w:rsidR="002C2694">
        <w:rPr>
          <w:rFonts w:hint="eastAsia"/>
          <w:sz w:val="24"/>
        </w:rPr>
        <w:t>经济</w:t>
      </w:r>
      <w:r w:rsidR="00C7660A" w:rsidRPr="00C7660A">
        <w:rPr>
          <w:rFonts w:hint="eastAsia"/>
          <w:sz w:val="24"/>
        </w:rPr>
        <w:t>困难学生切实感受到党的关怀和学校的温暖，现将有关工作计划安排如下</w:t>
      </w:r>
      <w:r w:rsidR="002C2694">
        <w:rPr>
          <w:rFonts w:hint="eastAsia"/>
          <w:sz w:val="24"/>
        </w:rPr>
        <w:t>。</w:t>
      </w:r>
    </w:p>
    <w:p w:rsidR="00943D0F" w:rsidRDefault="003938BE" w:rsidP="001A645F">
      <w:pPr>
        <w:spacing w:line="360" w:lineRule="auto"/>
        <w:ind w:firstLineChars="200" w:firstLine="480"/>
        <w:rPr>
          <w:rFonts w:hint="eastAsia"/>
          <w:sz w:val="24"/>
        </w:rPr>
      </w:pPr>
      <w:r w:rsidRPr="005204B0">
        <w:rPr>
          <w:rFonts w:hint="eastAsia"/>
          <w:sz w:val="24"/>
        </w:rPr>
        <w:t>一</w:t>
      </w:r>
      <w:r w:rsidR="00943D0F" w:rsidRPr="005204B0">
        <w:rPr>
          <w:rFonts w:hint="eastAsia"/>
          <w:sz w:val="24"/>
        </w:rPr>
        <w:t>、</w:t>
      </w:r>
      <w:r w:rsidRPr="005204B0">
        <w:rPr>
          <w:rFonts w:hint="eastAsia"/>
          <w:sz w:val="24"/>
        </w:rPr>
        <w:t>本次贫困补助</w:t>
      </w:r>
      <w:r w:rsidR="00EC7847" w:rsidRPr="005204B0">
        <w:rPr>
          <w:rFonts w:hint="eastAsia"/>
          <w:sz w:val="24"/>
        </w:rPr>
        <w:t>范围</w:t>
      </w:r>
      <w:r w:rsidR="002C2694">
        <w:rPr>
          <w:rFonts w:hint="eastAsia"/>
          <w:sz w:val="24"/>
        </w:rPr>
        <w:t>原则上面向</w:t>
      </w:r>
      <w:r w:rsidR="00EC7847" w:rsidRPr="005204B0">
        <w:rPr>
          <w:sz w:val="24"/>
        </w:rPr>
        <w:t>：</w:t>
      </w:r>
      <w:r w:rsidR="009B683B">
        <w:rPr>
          <w:rFonts w:hint="eastAsia"/>
          <w:sz w:val="24"/>
        </w:rPr>
        <w:t>家境贫寒、生活朴素、</w:t>
      </w:r>
      <w:r w:rsidR="009B683B" w:rsidRPr="005204B0">
        <w:rPr>
          <w:rFonts w:hint="eastAsia"/>
          <w:sz w:val="24"/>
        </w:rPr>
        <w:t>学习刻苦</w:t>
      </w:r>
      <w:r w:rsidR="00EC7847" w:rsidRPr="005204B0">
        <w:rPr>
          <w:sz w:val="24"/>
        </w:rPr>
        <w:t>的</w:t>
      </w:r>
      <w:r w:rsidR="00EC7847" w:rsidRPr="004E701E">
        <w:rPr>
          <w:color w:val="FF0000"/>
          <w:sz w:val="24"/>
        </w:rPr>
        <w:t>硕士研究生</w:t>
      </w:r>
      <w:r w:rsidR="00C63241">
        <w:rPr>
          <w:rFonts w:hint="eastAsia"/>
          <w:sz w:val="24"/>
        </w:rPr>
        <w:t>（硕博连读、</w:t>
      </w:r>
      <w:r w:rsidR="004E701E" w:rsidRPr="004E701E">
        <w:rPr>
          <w:rFonts w:hint="eastAsia"/>
          <w:sz w:val="24"/>
        </w:rPr>
        <w:t>博士研究生</w:t>
      </w:r>
      <w:r w:rsidR="00C63241">
        <w:rPr>
          <w:rFonts w:hint="eastAsia"/>
          <w:sz w:val="24"/>
        </w:rPr>
        <w:t>、已获得一等学业奖学金及</w:t>
      </w:r>
      <w:proofErr w:type="gramStart"/>
      <w:r w:rsidR="00C63241">
        <w:rPr>
          <w:rFonts w:hint="eastAsia"/>
          <w:sz w:val="24"/>
        </w:rPr>
        <w:t>国奖计划</w:t>
      </w:r>
      <w:proofErr w:type="gramEnd"/>
      <w:r w:rsidR="00C63241">
        <w:rPr>
          <w:rFonts w:hint="eastAsia"/>
          <w:sz w:val="24"/>
        </w:rPr>
        <w:t>外等奖学金的研究生</w:t>
      </w:r>
      <w:r w:rsidR="004E701E" w:rsidRPr="004E701E">
        <w:rPr>
          <w:rFonts w:hint="eastAsia"/>
          <w:sz w:val="24"/>
        </w:rPr>
        <w:t>除第二项所说的突发经济困难外，原则上不予批准）</w:t>
      </w:r>
      <w:r w:rsidR="00EC7847" w:rsidRPr="005204B0">
        <w:rPr>
          <w:sz w:val="24"/>
        </w:rPr>
        <w:t>；</w:t>
      </w:r>
    </w:p>
    <w:p w:rsidR="009B683B" w:rsidRDefault="009B683B" w:rsidP="002C2694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二</w:t>
      </w:r>
      <w:r w:rsidR="005734FE" w:rsidRPr="005204B0">
        <w:rPr>
          <w:rFonts w:hint="eastAsia"/>
          <w:sz w:val="24"/>
        </w:rPr>
        <w:t>、</w:t>
      </w:r>
      <w:r w:rsidR="00B949A9">
        <w:rPr>
          <w:rFonts w:hint="eastAsia"/>
          <w:sz w:val="24"/>
        </w:rPr>
        <w:t>优先考虑突发性</w:t>
      </w:r>
      <w:r w:rsidR="003938BE" w:rsidRPr="005204B0">
        <w:rPr>
          <w:rFonts w:hint="eastAsia"/>
          <w:sz w:val="24"/>
        </w:rPr>
        <w:t>经济困难的同学</w:t>
      </w:r>
      <w:r w:rsidR="00A508E1">
        <w:rPr>
          <w:rFonts w:hint="eastAsia"/>
          <w:sz w:val="24"/>
        </w:rPr>
        <w:t>（</w:t>
      </w:r>
      <w:r w:rsidR="00C63241">
        <w:rPr>
          <w:rFonts w:hint="eastAsia"/>
          <w:sz w:val="24"/>
        </w:rPr>
        <w:t>2015</w:t>
      </w:r>
      <w:r w:rsidR="00A508E1">
        <w:rPr>
          <w:rFonts w:hint="eastAsia"/>
          <w:sz w:val="24"/>
        </w:rPr>
        <w:t>年度有突发伤病或其他情况，医疗费用等支出超过</w:t>
      </w:r>
      <w:r w:rsidR="00A508E1">
        <w:rPr>
          <w:rFonts w:hint="eastAsia"/>
          <w:sz w:val="24"/>
        </w:rPr>
        <w:t>1</w:t>
      </w:r>
      <w:r w:rsidR="00A508E1">
        <w:rPr>
          <w:rFonts w:hint="eastAsia"/>
          <w:sz w:val="24"/>
        </w:rPr>
        <w:t>万元，需提供相应证明</w:t>
      </w:r>
      <w:r w:rsidR="00D530E3">
        <w:rPr>
          <w:rFonts w:hint="eastAsia"/>
          <w:sz w:val="24"/>
        </w:rPr>
        <w:t>，如病历及医疗费发票复印件等</w:t>
      </w:r>
      <w:r w:rsidR="00A508E1">
        <w:rPr>
          <w:rFonts w:hint="eastAsia"/>
          <w:sz w:val="24"/>
        </w:rPr>
        <w:t>）</w:t>
      </w:r>
      <w:r>
        <w:rPr>
          <w:rFonts w:hint="eastAsia"/>
          <w:sz w:val="24"/>
        </w:rPr>
        <w:t>；</w:t>
      </w:r>
    </w:p>
    <w:p w:rsidR="00632F83" w:rsidRPr="005204B0" w:rsidRDefault="009B683B" w:rsidP="002C2694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三、</w:t>
      </w:r>
      <w:r w:rsidR="002C2694">
        <w:rPr>
          <w:rFonts w:hint="eastAsia"/>
          <w:sz w:val="24"/>
        </w:rPr>
        <w:t>优先考虑申请助学贷款的同学</w:t>
      </w:r>
      <w:r w:rsidR="00430BE0" w:rsidRPr="005204B0">
        <w:rPr>
          <w:rFonts w:hint="eastAsia"/>
          <w:sz w:val="24"/>
        </w:rPr>
        <w:t>；</w:t>
      </w:r>
    </w:p>
    <w:p w:rsidR="005734FE" w:rsidRPr="005204B0" w:rsidRDefault="005734FE" w:rsidP="002C2694">
      <w:pPr>
        <w:spacing w:line="360" w:lineRule="auto"/>
        <w:ind w:firstLineChars="200" w:firstLine="480"/>
        <w:rPr>
          <w:rFonts w:hint="eastAsia"/>
          <w:sz w:val="24"/>
        </w:rPr>
      </w:pPr>
      <w:r w:rsidRPr="005204B0">
        <w:rPr>
          <w:rFonts w:hint="eastAsia"/>
          <w:sz w:val="24"/>
        </w:rPr>
        <w:t>四</w:t>
      </w:r>
      <w:r w:rsidRPr="005204B0">
        <w:rPr>
          <w:sz w:val="24"/>
        </w:rPr>
        <w:t>、补助金额</w:t>
      </w:r>
      <w:r w:rsidR="004429DF">
        <w:rPr>
          <w:rFonts w:hint="eastAsia"/>
          <w:sz w:val="24"/>
        </w:rPr>
        <w:t>将通过教育管理系统</w:t>
      </w:r>
      <w:r w:rsidR="00D54FAE" w:rsidRPr="005204B0">
        <w:rPr>
          <w:rFonts w:hint="eastAsia"/>
          <w:sz w:val="24"/>
        </w:rPr>
        <w:t>切块</w:t>
      </w:r>
      <w:r w:rsidR="00632F83" w:rsidRPr="005204B0">
        <w:rPr>
          <w:sz w:val="24"/>
        </w:rPr>
        <w:t>给各学院，由学院确定</w:t>
      </w:r>
      <w:r w:rsidR="00D54FAE" w:rsidRPr="005204B0">
        <w:rPr>
          <w:rFonts w:hint="eastAsia"/>
          <w:sz w:val="24"/>
        </w:rPr>
        <w:t>每一位</w:t>
      </w:r>
      <w:r w:rsidR="00632F83" w:rsidRPr="005204B0">
        <w:rPr>
          <w:sz w:val="24"/>
        </w:rPr>
        <w:t>同学的补助</w:t>
      </w:r>
      <w:r w:rsidR="00D54FAE" w:rsidRPr="005204B0">
        <w:rPr>
          <w:rFonts w:hint="eastAsia"/>
          <w:sz w:val="24"/>
        </w:rPr>
        <w:t>金额</w:t>
      </w:r>
      <w:r w:rsidRPr="005204B0">
        <w:rPr>
          <w:rFonts w:hint="eastAsia"/>
          <w:sz w:val="24"/>
        </w:rPr>
        <w:t>；</w:t>
      </w:r>
    </w:p>
    <w:p w:rsidR="00632F83" w:rsidRPr="005204B0" w:rsidRDefault="005734FE" w:rsidP="002C2694">
      <w:pPr>
        <w:spacing w:line="360" w:lineRule="auto"/>
        <w:ind w:firstLineChars="200" w:firstLine="480"/>
        <w:rPr>
          <w:rFonts w:hint="eastAsia"/>
          <w:sz w:val="24"/>
        </w:rPr>
      </w:pPr>
      <w:r w:rsidRPr="005204B0">
        <w:rPr>
          <w:rFonts w:hint="eastAsia"/>
          <w:sz w:val="24"/>
        </w:rPr>
        <w:t>五、贫困补助工作必须严格按以下流程操作：</w:t>
      </w:r>
    </w:p>
    <w:p w:rsidR="005734FE" w:rsidRPr="005204B0" w:rsidRDefault="005734FE" w:rsidP="002C2694">
      <w:pPr>
        <w:spacing w:line="360" w:lineRule="auto"/>
        <w:ind w:firstLineChars="200" w:firstLine="480"/>
        <w:rPr>
          <w:rFonts w:hint="eastAsia"/>
          <w:sz w:val="24"/>
        </w:rPr>
      </w:pPr>
      <w:r w:rsidRPr="005204B0">
        <w:rPr>
          <w:rFonts w:hint="eastAsia"/>
          <w:sz w:val="24"/>
        </w:rPr>
        <w:t>1</w:t>
      </w:r>
      <w:r w:rsidR="005204B0" w:rsidRPr="005204B0">
        <w:rPr>
          <w:rFonts w:hint="eastAsia"/>
          <w:sz w:val="24"/>
        </w:rPr>
        <w:t>、同学登陆</w:t>
      </w:r>
      <w:r w:rsidR="009B683B">
        <w:rPr>
          <w:rFonts w:hint="eastAsia"/>
          <w:sz w:val="24"/>
        </w:rPr>
        <w:t>教育管理</w:t>
      </w:r>
      <w:r w:rsidR="005204B0" w:rsidRPr="005204B0">
        <w:rPr>
          <w:rFonts w:hint="eastAsia"/>
          <w:sz w:val="24"/>
        </w:rPr>
        <w:t>系统</w:t>
      </w:r>
      <w:r w:rsidRPr="005204B0">
        <w:rPr>
          <w:rFonts w:hint="eastAsia"/>
          <w:sz w:val="24"/>
        </w:rPr>
        <w:t>申请</w:t>
      </w:r>
      <w:r w:rsidR="00B46DC0">
        <w:rPr>
          <w:rFonts w:hint="eastAsia"/>
          <w:sz w:val="24"/>
        </w:rPr>
        <w:t>，并提交家庭情况调查表（需有当地民政部门盖章，村委会等机构不予认定），已经申请过助学贷款的同学免提交</w:t>
      </w:r>
      <w:r w:rsidR="000C6C4A">
        <w:rPr>
          <w:rFonts w:hint="eastAsia"/>
          <w:sz w:val="24"/>
        </w:rPr>
        <w:t>，贫困原因</w:t>
      </w:r>
      <w:r w:rsidR="004C384E">
        <w:rPr>
          <w:rFonts w:hint="eastAsia"/>
          <w:sz w:val="24"/>
        </w:rPr>
        <w:t>一</w:t>
      </w:r>
      <w:proofErr w:type="gramStart"/>
      <w:r w:rsidR="004C384E">
        <w:rPr>
          <w:rFonts w:hint="eastAsia"/>
          <w:sz w:val="24"/>
        </w:rPr>
        <w:t>栏希望</w:t>
      </w:r>
      <w:proofErr w:type="gramEnd"/>
      <w:r w:rsidR="004C384E">
        <w:rPr>
          <w:rFonts w:hint="eastAsia"/>
          <w:sz w:val="24"/>
        </w:rPr>
        <w:t>内容具体一点</w:t>
      </w:r>
      <w:r w:rsidRPr="005204B0">
        <w:rPr>
          <w:rFonts w:hint="eastAsia"/>
          <w:sz w:val="24"/>
        </w:rPr>
        <w:t>；</w:t>
      </w:r>
    </w:p>
    <w:p w:rsidR="005204B0" w:rsidRPr="005204B0" w:rsidRDefault="005204B0" w:rsidP="009B683B">
      <w:pPr>
        <w:spacing w:line="360" w:lineRule="auto"/>
        <w:ind w:leftChars="-150" w:left="-315" w:firstLineChars="350" w:firstLine="840"/>
        <w:rPr>
          <w:rFonts w:hint="eastAsia"/>
          <w:sz w:val="24"/>
        </w:rPr>
      </w:pPr>
      <w:r w:rsidRPr="005204B0">
        <w:rPr>
          <w:rFonts w:hint="eastAsia"/>
          <w:sz w:val="24"/>
        </w:rPr>
        <w:t>2</w:t>
      </w:r>
      <w:r w:rsidRPr="005204B0">
        <w:rPr>
          <w:rFonts w:hint="eastAsia"/>
          <w:sz w:val="24"/>
        </w:rPr>
        <w:t>、</w:t>
      </w:r>
      <w:r w:rsidR="00B949A9">
        <w:rPr>
          <w:sz w:val="24"/>
        </w:rPr>
        <w:t>学院汇总</w:t>
      </w:r>
      <w:r w:rsidRPr="005204B0">
        <w:rPr>
          <w:sz w:val="24"/>
        </w:rPr>
        <w:t>申请</w:t>
      </w:r>
      <w:r w:rsidR="00B949A9">
        <w:rPr>
          <w:rFonts w:hint="eastAsia"/>
          <w:sz w:val="24"/>
        </w:rPr>
        <w:t>，各</w:t>
      </w:r>
      <w:r w:rsidRPr="005204B0">
        <w:rPr>
          <w:rFonts w:hint="eastAsia"/>
          <w:sz w:val="24"/>
        </w:rPr>
        <w:t>班级讨论</w:t>
      </w:r>
      <w:r w:rsidRPr="005204B0">
        <w:rPr>
          <w:sz w:val="24"/>
        </w:rPr>
        <w:t>；</w:t>
      </w:r>
    </w:p>
    <w:p w:rsidR="005204B0" w:rsidRDefault="005204B0" w:rsidP="002C2694">
      <w:pPr>
        <w:spacing w:line="360" w:lineRule="auto"/>
        <w:ind w:firstLineChars="200" w:firstLine="480"/>
        <w:rPr>
          <w:rFonts w:hint="eastAsia"/>
          <w:sz w:val="24"/>
        </w:rPr>
      </w:pPr>
      <w:r w:rsidRPr="005204B0">
        <w:rPr>
          <w:rFonts w:hint="eastAsia"/>
          <w:sz w:val="24"/>
        </w:rPr>
        <w:t>3</w:t>
      </w:r>
      <w:r w:rsidR="00FD7C6E">
        <w:rPr>
          <w:rFonts w:hint="eastAsia"/>
          <w:sz w:val="24"/>
        </w:rPr>
        <w:t>、班集体讨论、</w:t>
      </w:r>
      <w:r w:rsidRPr="005204B0">
        <w:rPr>
          <w:rFonts w:hint="eastAsia"/>
          <w:sz w:val="24"/>
        </w:rPr>
        <w:t>认定后报学院；</w:t>
      </w:r>
    </w:p>
    <w:p w:rsidR="00FD7C6E" w:rsidRPr="005204B0" w:rsidRDefault="00FD7C6E" w:rsidP="002C2694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B949A9">
        <w:rPr>
          <w:rFonts w:hint="eastAsia"/>
          <w:sz w:val="24"/>
        </w:rPr>
        <w:t>学院确定拟补助同学名单及金额，院</w:t>
      </w:r>
      <w:r w:rsidRPr="005204B0">
        <w:rPr>
          <w:rFonts w:hint="eastAsia"/>
          <w:sz w:val="24"/>
        </w:rPr>
        <w:t>内公示；</w:t>
      </w:r>
    </w:p>
    <w:p w:rsidR="005734FE" w:rsidRPr="005204B0" w:rsidRDefault="00FD7C6E" w:rsidP="002C2694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5204B0">
        <w:rPr>
          <w:rFonts w:hint="eastAsia"/>
          <w:sz w:val="24"/>
        </w:rPr>
        <w:t>通过教育管理系统上报</w:t>
      </w:r>
      <w:r w:rsidR="00B949A9">
        <w:rPr>
          <w:rFonts w:hint="eastAsia"/>
          <w:sz w:val="24"/>
        </w:rPr>
        <w:t>。</w:t>
      </w:r>
    </w:p>
    <w:p w:rsidR="00C66F56" w:rsidRPr="005204B0" w:rsidRDefault="00FD7C6E" w:rsidP="004E701E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七、</w:t>
      </w:r>
      <w:r w:rsidR="004E701E">
        <w:rPr>
          <w:rFonts w:hint="eastAsia"/>
          <w:sz w:val="24"/>
        </w:rPr>
        <w:t>请同学们在</w:t>
      </w:r>
      <w:r w:rsidR="004E701E">
        <w:rPr>
          <w:rFonts w:hint="eastAsia"/>
          <w:sz w:val="24"/>
        </w:rPr>
        <w:t>12</w:t>
      </w:r>
      <w:r w:rsidR="004E701E">
        <w:rPr>
          <w:rFonts w:hint="eastAsia"/>
          <w:sz w:val="24"/>
        </w:rPr>
        <w:t>月</w:t>
      </w:r>
      <w:r w:rsidR="00C63241">
        <w:rPr>
          <w:rFonts w:hint="eastAsia"/>
          <w:sz w:val="24"/>
        </w:rPr>
        <w:t>3</w:t>
      </w:r>
      <w:r w:rsidR="004E701E">
        <w:rPr>
          <w:rFonts w:hint="eastAsia"/>
          <w:sz w:val="24"/>
        </w:rPr>
        <w:t>日下午三点前</w:t>
      </w:r>
      <w:r w:rsidR="00C63241">
        <w:rPr>
          <w:rFonts w:hint="eastAsia"/>
          <w:sz w:val="24"/>
        </w:rPr>
        <w:t>登录教育管理</w:t>
      </w:r>
      <w:r w:rsidR="004E701E">
        <w:rPr>
          <w:rFonts w:hint="eastAsia"/>
          <w:sz w:val="24"/>
        </w:rPr>
        <w:t>系统申请</w:t>
      </w:r>
      <w:r w:rsidR="00C63241">
        <w:rPr>
          <w:rFonts w:hint="eastAsia"/>
          <w:sz w:val="24"/>
        </w:rPr>
        <w:t>，在</w:t>
      </w:r>
      <w:r w:rsidR="00C63241">
        <w:rPr>
          <w:rFonts w:hint="eastAsia"/>
          <w:sz w:val="24"/>
        </w:rPr>
        <w:t>12</w:t>
      </w:r>
      <w:r w:rsidR="00C63241">
        <w:rPr>
          <w:rFonts w:hint="eastAsia"/>
          <w:sz w:val="24"/>
        </w:rPr>
        <w:t>月</w:t>
      </w:r>
      <w:r w:rsidR="00C63241">
        <w:rPr>
          <w:rFonts w:hint="eastAsia"/>
          <w:sz w:val="24"/>
        </w:rPr>
        <w:t>7</w:t>
      </w:r>
      <w:r w:rsidR="00C63241">
        <w:rPr>
          <w:rFonts w:hint="eastAsia"/>
          <w:sz w:val="24"/>
        </w:rPr>
        <w:t>日前</w:t>
      </w:r>
      <w:r w:rsidR="004E701E">
        <w:rPr>
          <w:rFonts w:hint="eastAsia"/>
          <w:sz w:val="24"/>
        </w:rPr>
        <w:t>将家庭情况调查表</w:t>
      </w:r>
      <w:r w:rsidR="00C63241">
        <w:rPr>
          <w:rFonts w:hint="eastAsia"/>
          <w:sz w:val="24"/>
        </w:rPr>
        <w:t>（在学校办理助学贷款的同学可免予提交）</w:t>
      </w:r>
      <w:r w:rsidR="004E701E">
        <w:rPr>
          <w:rFonts w:hint="eastAsia"/>
          <w:sz w:val="24"/>
        </w:rPr>
        <w:lastRenderedPageBreak/>
        <w:t>或相应证明材料交给班长汇总后送印刷厂楼</w:t>
      </w:r>
      <w:r w:rsidR="004E701E">
        <w:rPr>
          <w:rFonts w:hint="eastAsia"/>
          <w:sz w:val="24"/>
        </w:rPr>
        <w:t>205</w:t>
      </w:r>
      <w:r w:rsidR="004E701E">
        <w:rPr>
          <w:rFonts w:hint="eastAsia"/>
          <w:sz w:val="24"/>
        </w:rPr>
        <w:t>办公室</w:t>
      </w:r>
      <w:r w:rsidR="000A7618">
        <w:rPr>
          <w:rFonts w:hint="eastAsia"/>
          <w:sz w:val="24"/>
        </w:rPr>
        <w:t>，逾期不受理</w:t>
      </w:r>
      <w:r w:rsidR="004E701E">
        <w:rPr>
          <w:rFonts w:hint="eastAsia"/>
          <w:sz w:val="24"/>
        </w:rPr>
        <w:t>。</w:t>
      </w:r>
    </w:p>
    <w:sectPr w:rsidR="00C66F56" w:rsidRPr="005204B0" w:rsidSect="002C2694">
      <w:pgSz w:w="9356" w:h="13325"/>
      <w:pgMar w:top="1077" w:right="907" w:bottom="79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282" w:rsidRDefault="00422282" w:rsidP="004E701E">
      <w:r>
        <w:separator/>
      </w:r>
    </w:p>
  </w:endnote>
  <w:endnote w:type="continuationSeparator" w:id="0">
    <w:p w:rsidR="00422282" w:rsidRDefault="00422282" w:rsidP="004E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282" w:rsidRDefault="00422282" w:rsidP="004E701E">
      <w:r>
        <w:separator/>
      </w:r>
    </w:p>
  </w:footnote>
  <w:footnote w:type="continuationSeparator" w:id="0">
    <w:p w:rsidR="00422282" w:rsidRDefault="00422282" w:rsidP="004E7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F83"/>
    <w:rsid w:val="000978C5"/>
    <w:rsid w:val="000A7618"/>
    <w:rsid w:val="000C6C4A"/>
    <w:rsid w:val="00126F4E"/>
    <w:rsid w:val="001A645F"/>
    <w:rsid w:val="002643B4"/>
    <w:rsid w:val="002C2694"/>
    <w:rsid w:val="002C5324"/>
    <w:rsid w:val="003938BE"/>
    <w:rsid w:val="003D1861"/>
    <w:rsid w:val="00422282"/>
    <w:rsid w:val="00430BE0"/>
    <w:rsid w:val="004429DF"/>
    <w:rsid w:val="004C384E"/>
    <w:rsid w:val="004C4392"/>
    <w:rsid w:val="004E701E"/>
    <w:rsid w:val="005204B0"/>
    <w:rsid w:val="005428D8"/>
    <w:rsid w:val="005734FE"/>
    <w:rsid w:val="005E73EB"/>
    <w:rsid w:val="00632F83"/>
    <w:rsid w:val="006442FF"/>
    <w:rsid w:val="006D2266"/>
    <w:rsid w:val="00735D87"/>
    <w:rsid w:val="00743F01"/>
    <w:rsid w:val="00880D9F"/>
    <w:rsid w:val="008B6C88"/>
    <w:rsid w:val="00943D0F"/>
    <w:rsid w:val="00966FA2"/>
    <w:rsid w:val="009B683B"/>
    <w:rsid w:val="009D17FD"/>
    <w:rsid w:val="00A508E1"/>
    <w:rsid w:val="00AA1160"/>
    <w:rsid w:val="00B46DC0"/>
    <w:rsid w:val="00B949A9"/>
    <w:rsid w:val="00BF5B7E"/>
    <w:rsid w:val="00C05213"/>
    <w:rsid w:val="00C51940"/>
    <w:rsid w:val="00C63241"/>
    <w:rsid w:val="00C66F56"/>
    <w:rsid w:val="00C7660A"/>
    <w:rsid w:val="00C85914"/>
    <w:rsid w:val="00CC18BB"/>
    <w:rsid w:val="00D530E3"/>
    <w:rsid w:val="00D54FAE"/>
    <w:rsid w:val="00EC7847"/>
    <w:rsid w:val="00F328DF"/>
    <w:rsid w:val="00F4271F"/>
    <w:rsid w:val="00FD7C6E"/>
    <w:rsid w:val="00FE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32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0978C5"/>
    <w:rPr>
      <w:sz w:val="18"/>
      <w:szCs w:val="18"/>
    </w:rPr>
  </w:style>
  <w:style w:type="paragraph" w:styleId="a5">
    <w:name w:val="header"/>
    <w:basedOn w:val="a"/>
    <w:link w:val="Char"/>
    <w:rsid w:val="004E7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E701E"/>
    <w:rPr>
      <w:kern w:val="2"/>
      <w:sz w:val="18"/>
      <w:szCs w:val="18"/>
    </w:rPr>
  </w:style>
  <w:style w:type="paragraph" w:styleId="a6">
    <w:name w:val="footer"/>
    <w:basedOn w:val="a"/>
    <w:link w:val="Char0"/>
    <w:rsid w:val="004E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E70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各位老师：</dc:title>
  <dc:creator>戚蕊</dc:creator>
  <cp:lastModifiedBy>star</cp:lastModifiedBy>
  <cp:revision>3</cp:revision>
  <cp:lastPrinted>2009-12-02T06:53:00Z</cp:lastPrinted>
  <dcterms:created xsi:type="dcterms:W3CDTF">2015-11-30T08:24:00Z</dcterms:created>
  <dcterms:modified xsi:type="dcterms:W3CDTF">2015-11-30T08:28:00Z</dcterms:modified>
</cp:coreProperties>
</file>