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00DF" w14:textId="77777777" w:rsidR="00740E68" w:rsidRDefault="00000000">
      <w:pPr>
        <w:spacing w:afterLines="50" w:after="156" w:line="560" w:lineRule="exact"/>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化学学位</w:t>
      </w:r>
      <w:proofErr w:type="gramStart"/>
      <w:r>
        <w:rPr>
          <w:rFonts w:ascii="Times New Roman" w:eastAsia="黑体" w:hAnsi="Times New Roman" w:cs="Times New Roman" w:hint="eastAsia"/>
          <w:sz w:val="32"/>
          <w:szCs w:val="32"/>
        </w:rPr>
        <w:t>评定</w:t>
      </w:r>
      <w:r>
        <w:rPr>
          <w:rFonts w:ascii="Times New Roman" w:eastAsia="黑体" w:hAnsi="Times New Roman" w:cs="Times New Roman"/>
          <w:sz w:val="32"/>
          <w:szCs w:val="32"/>
        </w:rPr>
        <w:t>分</w:t>
      </w:r>
      <w:proofErr w:type="gramEnd"/>
      <w:r>
        <w:rPr>
          <w:rFonts w:ascii="Times New Roman" w:eastAsia="黑体" w:hAnsi="Times New Roman" w:cs="Times New Roman" w:hint="eastAsia"/>
          <w:sz w:val="32"/>
          <w:szCs w:val="32"/>
        </w:rPr>
        <w:t>委员会</w:t>
      </w:r>
      <w:r>
        <w:rPr>
          <w:rFonts w:ascii="Times New Roman" w:eastAsia="黑体" w:hAnsi="Times New Roman" w:cs="Times New Roman"/>
          <w:sz w:val="32"/>
          <w:szCs w:val="32"/>
        </w:rPr>
        <w:t>学位授予标准</w:t>
      </w:r>
    </w:p>
    <w:p w14:paraId="42BF1A71" w14:textId="77777777" w:rsidR="00740E68" w:rsidRDefault="00000000">
      <w:pPr>
        <w:widowControl/>
        <w:shd w:val="clear" w:color="auto" w:fill="FFFFFF"/>
        <w:spacing w:line="560" w:lineRule="exact"/>
        <w:ind w:firstLineChars="200" w:firstLine="643"/>
        <w:jc w:val="left"/>
        <w:rPr>
          <w:rFonts w:ascii="仿宋" w:eastAsia="仿宋" w:hAnsi="仿宋" w:cs="Times New Roman" w:hint="eastAsia"/>
          <w:sz w:val="32"/>
          <w:szCs w:val="32"/>
        </w:rPr>
      </w:pPr>
      <w:r>
        <w:rPr>
          <w:rFonts w:ascii="仿宋" w:eastAsia="仿宋" w:hAnsi="仿宋" w:cs="Times New Roman"/>
          <w:b/>
          <w:sz w:val="32"/>
          <w:szCs w:val="32"/>
        </w:rPr>
        <w:t>第一条</w:t>
      </w:r>
      <w:r>
        <w:rPr>
          <w:rFonts w:ascii="仿宋" w:eastAsia="仿宋" w:hAnsi="仿宋" w:cs="Times New Roman"/>
          <w:sz w:val="32"/>
          <w:szCs w:val="32"/>
        </w:rPr>
        <w:t xml:space="preserve"> 根据</w:t>
      </w:r>
      <w:r>
        <w:rPr>
          <w:rFonts w:ascii="仿宋" w:eastAsia="仿宋" w:hAnsi="仿宋" w:cs="Times New Roman" w:hint="eastAsia"/>
          <w:sz w:val="32"/>
          <w:szCs w:val="32"/>
        </w:rPr>
        <w:t>《中华人民共和国学位法》、</w:t>
      </w:r>
      <w:r>
        <w:rPr>
          <w:rFonts w:ascii="仿宋" w:eastAsia="仿宋" w:hAnsi="仿宋" w:cs="Times New Roman"/>
          <w:sz w:val="32"/>
          <w:szCs w:val="32"/>
        </w:rPr>
        <w:t>《华东理工大学学位授予实施办法》（校</w:t>
      </w:r>
      <w:proofErr w:type="gramStart"/>
      <w:r>
        <w:rPr>
          <w:rFonts w:ascii="仿宋" w:eastAsia="仿宋" w:hAnsi="仿宋" w:cs="Times New Roman"/>
          <w:sz w:val="32"/>
          <w:szCs w:val="32"/>
        </w:rPr>
        <w:t>研</w:t>
      </w:r>
      <w:proofErr w:type="gramEnd"/>
      <w:r>
        <w:rPr>
          <w:rFonts w:ascii="仿宋" w:eastAsia="仿宋" w:hAnsi="仿宋" w:cs="Times New Roman"/>
          <w:sz w:val="32"/>
          <w:szCs w:val="32"/>
        </w:rPr>
        <w:t>〔2025〕9号）</w:t>
      </w:r>
      <w:r>
        <w:rPr>
          <w:rFonts w:ascii="仿宋" w:eastAsia="仿宋" w:hAnsi="仿宋" w:cs="Times New Roman" w:hint="eastAsia"/>
          <w:sz w:val="32"/>
          <w:szCs w:val="32"/>
        </w:rPr>
        <w:t>等相关文件精神</w:t>
      </w:r>
      <w:r>
        <w:rPr>
          <w:rFonts w:ascii="仿宋" w:eastAsia="仿宋" w:hAnsi="仿宋" w:cs="Times New Roman"/>
          <w:sz w:val="32"/>
          <w:szCs w:val="32"/>
        </w:rPr>
        <w:t>，经</w:t>
      </w:r>
      <w:r>
        <w:rPr>
          <w:rFonts w:ascii="仿宋" w:eastAsia="仿宋" w:hAnsi="仿宋" w:cs="Times New Roman" w:hint="eastAsia"/>
          <w:sz w:val="32"/>
          <w:szCs w:val="32"/>
        </w:rPr>
        <w:t>化学与分子工程学院</w:t>
      </w:r>
      <w:r>
        <w:rPr>
          <w:rFonts w:ascii="仿宋" w:eastAsia="仿宋" w:hAnsi="仿宋" w:cs="Times New Roman"/>
          <w:sz w:val="32"/>
          <w:szCs w:val="32"/>
        </w:rPr>
        <w:t>学位</w:t>
      </w:r>
      <w:proofErr w:type="gramStart"/>
      <w:r>
        <w:rPr>
          <w:rFonts w:ascii="仿宋" w:eastAsia="仿宋" w:hAnsi="仿宋" w:cs="Times New Roman"/>
          <w:sz w:val="32"/>
          <w:szCs w:val="32"/>
        </w:rPr>
        <w:t>评定分</w:t>
      </w:r>
      <w:proofErr w:type="gramEnd"/>
      <w:r>
        <w:rPr>
          <w:rFonts w:ascii="仿宋" w:eastAsia="仿宋" w:hAnsi="仿宋" w:cs="Times New Roman"/>
          <w:sz w:val="32"/>
          <w:szCs w:val="32"/>
        </w:rPr>
        <w:t>委员会研究决定，制定本标准。</w:t>
      </w:r>
    </w:p>
    <w:p w14:paraId="38663A11" w14:textId="77777777" w:rsidR="00740E68" w:rsidRDefault="00000000">
      <w:pPr>
        <w:spacing w:line="560" w:lineRule="exact"/>
        <w:ind w:firstLineChars="200" w:firstLine="643"/>
        <w:rPr>
          <w:rFonts w:ascii="仿宋" w:eastAsia="仿宋" w:hAnsi="仿宋" w:cs="Times New Roman" w:hint="eastAsia"/>
          <w:sz w:val="32"/>
          <w:szCs w:val="32"/>
        </w:rPr>
      </w:pPr>
      <w:r>
        <w:rPr>
          <w:rFonts w:ascii="仿宋" w:eastAsia="仿宋" w:hAnsi="仿宋" w:cs="Times New Roman"/>
          <w:b/>
          <w:sz w:val="32"/>
          <w:szCs w:val="32"/>
        </w:rPr>
        <w:t>第二条</w:t>
      </w:r>
      <w:r>
        <w:rPr>
          <w:rFonts w:ascii="仿宋" w:eastAsia="仿宋" w:hAnsi="仿宋" w:cs="Times New Roman"/>
          <w:sz w:val="32"/>
          <w:szCs w:val="32"/>
        </w:rPr>
        <w:t xml:space="preserve"> 本标准试用于</w:t>
      </w:r>
      <w:r>
        <w:rPr>
          <w:rFonts w:ascii="仿宋" w:eastAsia="仿宋" w:hAnsi="仿宋" w:cs="Times New Roman" w:hint="eastAsia"/>
          <w:sz w:val="32"/>
          <w:szCs w:val="32"/>
        </w:rPr>
        <w:t>化学一级学科【无机化学 070301、分析化学070302、有机化学070303、物理化学070304、精细合成化学与分子工程 0703Z1、化学生物学0703Z2】、应用化学（081704）、工业催化（081705）</w:t>
      </w:r>
      <w:bookmarkStart w:id="0" w:name="_Hlk198538097"/>
      <w:r>
        <w:rPr>
          <w:rFonts w:ascii="仿宋" w:eastAsia="仿宋" w:hAnsi="仿宋" w:cs="Times New Roman" w:hint="eastAsia"/>
          <w:bCs/>
          <w:sz w:val="32"/>
          <w:szCs w:val="32"/>
        </w:rPr>
        <w:t>学术学位类别</w:t>
      </w:r>
      <w:bookmarkEnd w:id="0"/>
      <w:r>
        <w:rPr>
          <w:rFonts w:ascii="仿宋" w:eastAsia="仿宋" w:hAnsi="仿宋" w:cs="Times New Roman" w:hint="eastAsia"/>
          <w:bCs/>
          <w:sz w:val="32"/>
          <w:szCs w:val="32"/>
        </w:rPr>
        <w:t>，材料与化工（0856）、生物与医药（0860</w:t>
      </w:r>
      <w:r>
        <w:rPr>
          <w:rFonts w:ascii="仿宋" w:eastAsia="仿宋" w:hAnsi="仿宋" w:cs="Times New Roman"/>
          <w:bCs/>
          <w:sz w:val="32"/>
          <w:szCs w:val="32"/>
        </w:rPr>
        <w:t>）</w:t>
      </w:r>
      <w:r>
        <w:rPr>
          <w:rFonts w:ascii="仿宋" w:eastAsia="仿宋" w:hAnsi="仿宋" w:cs="Times New Roman" w:hint="eastAsia"/>
          <w:bCs/>
          <w:sz w:val="32"/>
          <w:szCs w:val="32"/>
        </w:rPr>
        <w:t>专业学位类别。</w:t>
      </w:r>
    </w:p>
    <w:p w14:paraId="44CE6FEC" w14:textId="77777777" w:rsidR="00740E68" w:rsidRDefault="00000000">
      <w:pPr>
        <w:spacing w:line="560" w:lineRule="exact"/>
        <w:ind w:left="-26" w:firstLineChars="200" w:firstLine="643"/>
        <w:rPr>
          <w:rFonts w:ascii="仿宋" w:eastAsia="仿宋" w:hAnsi="仿宋" w:cs="Times New Roman" w:hint="eastAsia"/>
          <w:sz w:val="32"/>
          <w:szCs w:val="32"/>
        </w:rPr>
      </w:pPr>
      <w:r>
        <w:rPr>
          <w:rFonts w:ascii="仿宋" w:eastAsia="仿宋" w:hAnsi="仿宋" w:cs="Times New Roman"/>
          <w:b/>
          <w:sz w:val="32"/>
          <w:szCs w:val="32"/>
        </w:rPr>
        <w:t>第三条</w:t>
      </w:r>
      <w:r>
        <w:rPr>
          <w:rFonts w:ascii="仿宋" w:eastAsia="仿宋" w:hAnsi="仿宋" w:cs="Times New Roman"/>
          <w:sz w:val="32"/>
          <w:szCs w:val="32"/>
        </w:rPr>
        <w:t xml:space="preserve"> 学位论文基本要求</w:t>
      </w:r>
    </w:p>
    <w:p w14:paraId="3EA89118" w14:textId="77777777" w:rsidR="00740E68" w:rsidRDefault="00000000">
      <w:pPr>
        <w:spacing w:line="560" w:lineRule="exact"/>
        <w:rPr>
          <w:rFonts w:ascii="黑体" w:eastAsia="黑体" w:hAnsi="黑体" w:cs="Times New Roman" w:hint="eastAsia"/>
          <w:b/>
          <w:bCs/>
          <w:sz w:val="32"/>
          <w:szCs w:val="32"/>
        </w:rPr>
      </w:pPr>
      <w:r>
        <w:rPr>
          <w:rFonts w:ascii="黑体" w:eastAsia="黑体" w:hAnsi="黑体" w:cs="Times New Roman" w:hint="eastAsia"/>
          <w:b/>
          <w:bCs/>
          <w:sz w:val="32"/>
          <w:szCs w:val="32"/>
        </w:rPr>
        <w:t>（一）博士</w:t>
      </w:r>
    </w:p>
    <w:p w14:paraId="63D30FD2" w14:textId="77777777" w:rsidR="00740E68" w:rsidRDefault="00000000">
      <w:pPr>
        <w:spacing w:line="560" w:lineRule="exact"/>
        <w:ind w:firstLineChars="200" w:firstLine="643"/>
        <w:rPr>
          <w:rFonts w:ascii="楷体" w:eastAsia="楷体" w:hAnsi="楷体" w:cs="Times New Roman" w:hint="eastAsia"/>
          <w:b/>
          <w:bCs/>
          <w:sz w:val="32"/>
          <w:szCs w:val="32"/>
        </w:rPr>
      </w:pPr>
      <w:r>
        <w:rPr>
          <w:rFonts w:ascii="楷体" w:eastAsia="楷体" w:hAnsi="楷体" w:cs="Times New Roman" w:hint="eastAsia"/>
          <w:b/>
          <w:bCs/>
          <w:sz w:val="32"/>
          <w:szCs w:val="32"/>
        </w:rPr>
        <w:t>（1）学术博士</w:t>
      </w:r>
    </w:p>
    <w:p w14:paraId="3312DDC8" w14:textId="77777777" w:rsidR="00740E68" w:rsidRDefault="00000000">
      <w:pPr>
        <w:spacing w:line="560" w:lineRule="exact"/>
        <w:ind w:firstLineChars="200" w:firstLine="640"/>
        <w:rPr>
          <w:rFonts w:ascii="仿宋" w:eastAsia="仿宋" w:hAnsi="仿宋" w:cs="Times New Roman" w:hint="eastAsia"/>
          <w:sz w:val="32"/>
          <w:szCs w:val="32"/>
        </w:rPr>
      </w:pPr>
      <w:bookmarkStart w:id="1" w:name="OLE_LINK1"/>
      <w:r>
        <w:rPr>
          <w:rFonts w:ascii="仿宋" w:eastAsia="仿宋" w:hAnsi="仿宋" w:cs="Times New Roman" w:hint="eastAsia"/>
          <w:sz w:val="32"/>
          <w:szCs w:val="32"/>
        </w:rPr>
        <w:t>化学一级学科【无机化学 070301、分析化学070302、有机化学070303、物理化学070304、精细合成化学与分子工程 0703Z1、化学生物学0703Z2】、应用化学（081704）、工业催化（081705）</w:t>
      </w:r>
      <w:r>
        <w:rPr>
          <w:rFonts w:ascii="仿宋" w:eastAsia="仿宋" w:hAnsi="仿宋" w:cs="Times New Roman" w:hint="eastAsia"/>
          <w:bCs/>
          <w:sz w:val="32"/>
          <w:szCs w:val="32"/>
        </w:rPr>
        <w:t>学术学位类别</w:t>
      </w:r>
      <w:bookmarkEnd w:id="1"/>
      <w:r>
        <w:rPr>
          <w:rFonts w:ascii="仿宋" w:eastAsia="仿宋" w:hAnsi="仿宋" w:cs="Times New Roman" w:hint="eastAsia"/>
          <w:sz w:val="32"/>
          <w:szCs w:val="32"/>
        </w:rPr>
        <w:t>学位论文选题应对国民经济和社会发展具有重要的理论意义或应用价值；反映出申请者具有独立从事科学研究工作的能力，并在科学和专门技术上做出创新性的成果；论文涉及的各个问题，应当反映申请者坚实宽广的基础理论和系统深入的专门知识。</w:t>
      </w:r>
    </w:p>
    <w:p w14:paraId="75D30A1C" w14:textId="77777777" w:rsidR="00740E68"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学位论文应在导师指导下由博士研究生本人独立完成，</w:t>
      </w:r>
    </w:p>
    <w:p w14:paraId="3C37C6D0" w14:textId="77777777" w:rsidR="00740E68" w:rsidRDefault="00000000">
      <w:pPr>
        <w:spacing w:line="560" w:lineRule="exact"/>
        <w:rPr>
          <w:rFonts w:ascii="仿宋" w:eastAsia="仿宋" w:hAnsi="仿宋" w:cs="Times New Roman" w:hint="eastAsia"/>
          <w:sz w:val="32"/>
          <w:szCs w:val="32"/>
        </w:rPr>
      </w:pPr>
      <w:r>
        <w:rPr>
          <w:rFonts w:ascii="仿宋" w:eastAsia="仿宋" w:hAnsi="仿宋" w:cs="Times New Roman" w:hint="eastAsia"/>
          <w:sz w:val="32"/>
          <w:szCs w:val="32"/>
        </w:rPr>
        <w:t>学位论文必须是一篇（或由一组论文组成的）系统的、完整的学术论文，学位论文正文不少于6万字，学位论文中文摘</w:t>
      </w:r>
      <w:r>
        <w:rPr>
          <w:rFonts w:ascii="仿宋" w:eastAsia="仿宋" w:hAnsi="仿宋" w:cs="Times New Roman" w:hint="eastAsia"/>
          <w:sz w:val="32"/>
          <w:szCs w:val="32"/>
        </w:rPr>
        <w:lastRenderedPageBreak/>
        <w:t>要1000字左右，英文摘要应是中文摘要的译本。</w:t>
      </w:r>
    </w:p>
    <w:p w14:paraId="42D2F01B" w14:textId="77777777" w:rsidR="00740E68"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博士学位论文的撰写格式按照《华东理工大学关于研究生学位论文格式的统一要求》执行。</w:t>
      </w:r>
    </w:p>
    <w:p w14:paraId="31520DC8" w14:textId="77777777" w:rsidR="00740E68"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学位论文涉及国家机密、或因知识产权保护需要保密的，应当保密。学位论文申请保密需经校保密委员会审定，办理有关手续。</w:t>
      </w:r>
    </w:p>
    <w:p w14:paraId="33E7808F" w14:textId="77777777" w:rsidR="00740E68" w:rsidRDefault="00000000">
      <w:pPr>
        <w:spacing w:line="560" w:lineRule="exact"/>
        <w:ind w:firstLineChars="200" w:firstLine="643"/>
        <w:rPr>
          <w:rFonts w:ascii="楷体" w:eastAsia="楷体" w:hAnsi="楷体" w:cs="Times New Roman" w:hint="eastAsia"/>
          <w:b/>
          <w:bCs/>
          <w:sz w:val="32"/>
          <w:szCs w:val="32"/>
        </w:rPr>
      </w:pPr>
      <w:r>
        <w:rPr>
          <w:rFonts w:ascii="楷体" w:eastAsia="楷体" w:hAnsi="楷体" w:cs="Times New Roman" w:hint="eastAsia"/>
          <w:b/>
          <w:bCs/>
          <w:sz w:val="32"/>
          <w:szCs w:val="32"/>
        </w:rPr>
        <w:t>（2）专业博士</w:t>
      </w:r>
    </w:p>
    <w:p w14:paraId="533BABB0" w14:textId="77777777" w:rsidR="00740E68" w:rsidRDefault="00000000">
      <w:pPr>
        <w:spacing w:line="560" w:lineRule="exact"/>
        <w:rPr>
          <w:rFonts w:ascii="仿宋" w:eastAsia="仿宋" w:hAnsi="仿宋" w:cs="Times New Roman" w:hint="eastAsia"/>
          <w:sz w:val="32"/>
          <w:szCs w:val="32"/>
        </w:rPr>
      </w:pPr>
      <w:bookmarkStart w:id="2" w:name="_Hlk198539872"/>
      <w:r>
        <w:rPr>
          <w:rFonts w:ascii="仿宋" w:eastAsia="仿宋" w:hAnsi="仿宋" w:cs="Times New Roman" w:hint="eastAsia"/>
          <w:sz w:val="32"/>
          <w:szCs w:val="32"/>
        </w:rPr>
        <w:t>材料与化工（0856）、生物与医药（0860）</w:t>
      </w:r>
    </w:p>
    <w:bookmarkEnd w:id="2"/>
    <w:p w14:paraId="3336728E" w14:textId="0F5A8C8C" w:rsidR="00740E68"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选题应直接来源于工程实际，符合伦理规范。鼓励面向发展新质生产力，面向战略</w:t>
      </w:r>
      <w:r w:rsidR="00CE2E8B">
        <w:rPr>
          <w:rFonts w:ascii="仿宋" w:eastAsia="仿宋" w:hAnsi="仿宋" w:cs="Times New Roman" w:hint="eastAsia"/>
          <w:sz w:val="32"/>
          <w:szCs w:val="32"/>
        </w:rPr>
        <w:t>性</w:t>
      </w:r>
      <w:r>
        <w:rPr>
          <w:rFonts w:ascii="仿宋" w:eastAsia="仿宋" w:hAnsi="仿宋" w:cs="Times New Roman" w:hint="eastAsia"/>
          <w:sz w:val="32"/>
          <w:szCs w:val="32"/>
        </w:rPr>
        <w:t>新兴产业或未来产业发展前沿，依托重要工程项目开展选题研究。鼓励开展工程技术项目相关产业的可行性分析研究、重大原创性基础研究成果转化的产业化应用探索。鼓励通过问题导向、需求导向推动创新，引领技术革新和产业变革。</w:t>
      </w:r>
    </w:p>
    <w:p w14:paraId="4AD56F7A" w14:textId="77777777" w:rsidR="00740E68"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选题方向包括技术攻关与改造、工艺优化与产品创新、新材料与新设备的研发、国际前沿技术引进吸收与再创新、工程设计与实施、技术标准的制定与优化、原创性研究成果转化与产业化探索、以及其他重要的工程类研发、设计与应用。</w:t>
      </w:r>
    </w:p>
    <w:p w14:paraId="79227681" w14:textId="77777777" w:rsidR="00740E68"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学位论文应在导师指导下由博士研究生本人独立完成，</w:t>
      </w:r>
    </w:p>
    <w:p w14:paraId="3A29353D" w14:textId="77777777" w:rsidR="00740E68" w:rsidRDefault="00000000">
      <w:pPr>
        <w:spacing w:line="560" w:lineRule="exact"/>
        <w:rPr>
          <w:rFonts w:ascii="仿宋" w:eastAsia="仿宋" w:hAnsi="仿宋" w:cs="Times New Roman" w:hint="eastAsia"/>
          <w:sz w:val="32"/>
          <w:szCs w:val="32"/>
        </w:rPr>
      </w:pPr>
      <w:r>
        <w:rPr>
          <w:rFonts w:ascii="仿宋" w:eastAsia="仿宋" w:hAnsi="仿宋" w:cs="Times New Roman" w:hint="eastAsia"/>
          <w:sz w:val="32"/>
          <w:szCs w:val="32"/>
        </w:rPr>
        <w:t>学位论文正文不少于6万字，学位论文中文摘要1000字左右，英文摘要应是中文摘要的译本。</w:t>
      </w:r>
    </w:p>
    <w:p w14:paraId="59EC4119" w14:textId="77777777" w:rsidR="00740E68"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学位论文规范性要求参照校</w:t>
      </w:r>
      <w:proofErr w:type="gramStart"/>
      <w:r>
        <w:rPr>
          <w:rFonts w:ascii="仿宋" w:eastAsia="仿宋" w:hAnsi="仿宋" w:cs="Times New Roman" w:hint="eastAsia"/>
          <w:sz w:val="32"/>
          <w:szCs w:val="32"/>
        </w:rPr>
        <w:t>研</w:t>
      </w:r>
      <w:proofErr w:type="gramEnd"/>
      <w:r>
        <w:rPr>
          <w:rFonts w:ascii="仿宋" w:eastAsia="仿宋" w:hAnsi="仿宋" w:cs="Times New Roman" w:hint="eastAsia"/>
          <w:sz w:val="32"/>
          <w:szCs w:val="32"/>
        </w:rPr>
        <w:t>〔2025〕11号《工程类博士专业学位研究生学位论文与申请学位实践成果实施细则》</w:t>
      </w:r>
      <w:r>
        <w:rPr>
          <w:rFonts w:ascii="仿宋" w:eastAsia="仿宋" w:hAnsi="仿宋" w:cs="Times New Roman" w:hint="eastAsia"/>
          <w:sz w:val="32"/>
          <w:szCs w:val="32"/>
        </w:rPr>
        <w:lastRenderedPageBreak/>
        <w:t>执行。</w:t>
      </w:r>
    </w:p>
    <w:p w14:paraId="578A310D" w14:textId="77777777" w:rsidR="00740E68"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学位论文涉及国家机密、或因知识产权保护需要保密的，应当保密。学位论文申请保密需经校保密委员会审定，办理有关手续。</w:t>
      </w:r>
    </w:p>
    <w:p w14:paraId="6B8898CF" w14:textId="77777777" w:rsidR="00740E68"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学位论文（实践成果）涉及企业技术保密，需要签订《华东理工大学工程硕博士培养改革专项学位论文（实践成果）企业技术保密审查表》。</w:t>
      </w:r>
    </w:p>
    <w:p w14:paraId="725B3C46" w14:textId="77777777" w:rsidR="00740E68" w:rsidRDefault="00000000">
      <w:pPr>
        <w:spacing w:line="560" w:lineRule="exact"/>
        <w:rPr>
          <w:rFonts w:ascii="黑体" w:eastAsia="黑体" w:hAnsi="黑体" w:cs="Times New Roman" w:hint="eastAsia"/>
          <w:b/>
          <w:bCs/>
          <w:sz w:val="32"/>
          <w:szCs w:val="32"/>
        </w:rPr>
      </w:pPr>
      <w:r>
        <w:rPr>
          <w:rFonts w:ascii="黑体" w:eastAsia="黑体" w:hAnsi="黑体" w:cs="Times New Roman" w:hint="eastAsia"/>
          <w:b/>
          <w:bCs/>
          <w:sz w:val="32"/>
          <w:szCs w:val="32"/>
        </w:rPr>
        <w:t>（二）硕士</w:t>
      </w:r>
    </w:p>
    <w:p w14:paraId="31244C08" w14:textId="77777777" w:rsidR="00740E68" w:rsidRDefault="00000000">
      <w:pPr>
        <w:spacing w:line="560" w:lineRule="exact"/>
        <w:ind w:firstLineChars="200" w:firstLine="643"/>
        <w:rPr>
          <w:rFonts w:ascii="楷体" w:eastAsia="楷体" w:hAnsi="楷体" w:cs="Times New Roman" w:hint="eastAsia"/>
          <w:b/>
          <w:bCs/>
          <w:sz w:val="32"/>
          <w:szCs w:val="32"/>
        </w:rPr>
      </w:pPr>
      <w:r>
        <w:rPr>
          <w:rFonts w:ascii="楷体" w:eastAsia="楷体" w:hAnsi="楷体" w:cs="Times New Roman" w:hint="eastAsia"/>
          <w:b/>
          <w:bCs/>
          <w:sz w:val="32"/>
          <w:szCs w:val="32"/>
        </w:rPr>
        <w:t>（1）学术硕士</w:t>
      </w:r>
    </w:p>
    <w:p w14:paraId="58859975" w14:textId="77777777" w:rsidR="00740E68"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化学一级学科【无机化学 070301、分析化学070302、有机化学070303、物理化学070304、精细合成化学与分子工程 0703Z1、化学生物学0703Z2】、应用化学（081704）、工业催化（081705）</w:t>
      </w:r>
    </w:p>
    <w:p w14:paraId="185D1372" w14:textId="77777777" w:rsidR="00740E68"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学术型硕士学位论文应在导师指导下，由攻读硕士学位者本人独立完成，应有创新点或新见解和一定的技术难度，其论点、实验方法、成果或提出的建设性意见，在学术上有理论意义或实际应用价值，能表明作者综合运用所学的基础理论、专业知识和技能从事科学研究工作或独立担负专门技术工作和管理工作的能力。学位论文的基本论点要有理论上的论证或实验验证，对所选用的研究方法，要加以严谨的论证，引用前人的材料要注明，利用别人的研究成果，要加以附注。</w:t>
      </w:r>
    </w:p>
    <w:p w14:paraId="45BFAC25" w14:textId="77777777" w:rsidR="00740E68"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学位论文的正文一般在4万字以上，中文摘要一般为300～500字，英文摘要应为中文摘要的译本。</w:t>
      </w:r>
    </w:p>
    <w:p w14:paraId="653BD5F7" w14:textId="77777777" w:rsidR="00740E68"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lastRenderedPageBreak/>
        <w:t>论文撰写格式按照《华东理工大学关于研究生学位论文撰写格式的统一要求》执行。</w:t>
      </w:r>
    </w:p>
    <w:p w14:paraId="438C4C5B" w14:textId="77777777" w:rsidR="00740E68"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学位论文涉及国家机密，或因知识产权保护需要保密的，应当保密。凡需要保密的学位论文，需经校保密委员会审定，办理有关手续。</w:t>
      </w:r>
    </w:p>
    <w:p w14:paraId="785A20E9" w14:textId="77777777" w:rsidR="00740E68" w:rsidRDefault="00000000">
      <w:pPr>
        <w:spacing w:line="560" w:lineRule="exact"/>
        <w:ind w:firstLineChars="200" w:firstLine="643"/>
        <w:rPr>
          <w:rFonts w:ascii="楷体" w:eastAsia="楷体" w:hAnsi="楷体" w:cs="Times New Roman" w:hint="eastAsia"/>
          <w:b/>
          <w:bCs/>
          <w:sz w:val="32"/>
          <w:szCs w:val="32"/>
        </w:rPr>
      </w:pPr>
      <w:r>
        <w:rPr>
          <w:rFonts w:ascii="楷体" w:eastAsia="楷体" w:hAnsi="楷体" w:cs="Times New Roman" w:hint="eastAsia"/>
          <w:b/>
          <w:bCs/>
          <w:sz w:val="32"/>
          <w:szCs w:val="32"/>
        </w:rPr>
        <w:t>2．专业硕士</w:t>
      </w:r>
    </w:p>
    <w:p w14:paraId="34AD9364" w14:textId="77777777" w:rsidR="00740E68"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材料与化工（0856）、生物与医药（0860）</w:t>
      </w:r>
    </w:p>
    <w:p w14:paraId="01FC29D7" w14:textId="77777777" w:rsidR="00740E68"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专业学位论文应反映研究生综合运用知识技能解决实际问题的能力和水平，可将研究报告、规划设计、产品开发、案例分析、管理方案、发明专利、文学艺术作品等作为主要内容，以论文形式表现。引用前人的材料要注明，利用别人的研究成果，要加以附注。</w:t>
      </w:r>
    </w:p>
    <w:p w14:paraId="41DDCDA9" w14:textId="77777777" w:rsidR="00740E68" w:rsidRDefault="00000000">
      <w:pPr>
        <w:pStyle w:val="a5"/>
        <w:topLinePunct/>
        <w:spacing w:before="247" w:line="560" w:lineRule="exact"/>
        <w:ind w:firstLine="618"/>
        <w:jc w:val="both"/>
        <w:rPr>
          <w:rFonts w:cs="Times New Roman" w:hint="eastAsia"/>
          <w:color w:val="auto"/>
          <w:sz w:val="32"/>
          <w:szCs w:val="32"/>
          <w:lang w:eastAsia="zh-CN"/>
        </w:rPr>
      </w:pPr>
      <w:r>
        <w:rPr>
          <w:rFonts w:cs="Times New Roman" w:hint="eastAsia"/>
          <w:color w:val="auto"/>
          <w:sz w:val="32"/>
          <w:szCs w:val="32"/>
          <w:lang w:eastAsia="zh-CN"/>
        </w:rPr>
        <w:t>学位论文的正文一般在4万字以上，中文摘要一般为300～500字，英文摘要应为中文摘要的译本。</w:t>
      </w:r>
    </w:p>
    <w:p w14:paraId="75279AD8" w14:textId="77777777" w:rsidR="00740E68" w:rsidRDefault="00000000">
      <w:pPr>
        <w:pStyle w:val="a5"/>
        <w:topLinePunct/>
        <w:spacing w:before="247" w:line="560" w:lineRule="exact"/>
        <w:ind w:firstLine="618"/>
        <w:jc w:val="both"/>
        <w:rPr>
          <w:rFonts w:cs="Times New Roman" w:hint="eastAsia"/>
          <w:color w:val="auto"/>
          <w:sz w:val="32"/>
          <w:szCs w:val="32"/>
          <w:lang w:eastAsia="zh-CN"/>
        </w:rPr>
      </w:pPr>
      <w:r>
        <w:rPr>
          <w:rFonts w:hint="eastAsia"/>
          <w:color w:val="auto"/>
          <w:spacing w:val="10"/>
          <w:sz w:val="32"/>
          <w:szCs w:val="32"/>
          <w:lang w:eastAsia="zh-CN"/>
        </w:rPr>
        <w:t>生物与医药、材料与化工</w:t>
      </w:r>
      <w:r>
        <w:rPr>
          <w:color w:val="auto"/>
          <w:spacing w:val="10"/>
          <w:sz w:val="32"/>
          <w:szCs w:val="32"/>
          <w:lang w:eastAsia="zh-CN"/>
        </w:rPr>
        <w:t>专业学位类别</w:t>
      </w:r>
      <w:r>
        <w:rPr>
          <w:rFonts w:hint="eastAsia"/>
          <w:color w:val="auto"/>
          <w:spacing w:val="10"/>
          <w:sz w:val="32"/>
          <w:szCs w:val="32"/>
          <w:lang w:eastAsia="zh-CN"/>
        </w:rPr>
        <w:t>工程</w:t>
      </w:r>
      <w:r>
        <w:rPr>
          <w:color w:val="auto"/>
          <w:spacing w:val="10"/>
          <w:sz w:val="32"/>
          <w:szCs w:val="32"/>
          <w:lang w:eastAsia="zh-CN"/>
        </w:rPr>
        <w:t>硕士</w:t>
      </w:r>
      <w:r>
        <w:rPr>
          <w:rFonts w:hint="eastAsia"/>
          <w:color w:val="auto"/>
          <w:spacing w:val="10"/>
          <w:sz w:val="32"/>
          <w:szCs w:val="32"/>
          <w:lang w:eastAsia="zh-CN"/>
        </w:rPr>
        <w:t>培养改革专项试点，学位论文类型主要包括专题研究类论文、调研报告、案例分析报告、产品设计</w:t>
      </w:r>
      <w:r>
        <w:rPr>
          <w:color w:val="auto"/>
          <w:spacing w:val="10"/>
          <w:sz w:val="32"/>
          <w:szCs w:val="32"/>
          <w:lang w:eastAsia="zh-CN"/>
        </w:rPr>
        <w:t>(</w:t>
      </w:r>
      <w:r>
        <w:rPr>
          <w:rFonts w:hint="eastAsia"/>
          <w:color w:val="auto"/>
          <w:spacing w:val="10"/>
          <w:sz w:val="32"/>
          <w:szCs w:val="32"/>
          <w:lang w:eastAsia="zh-CN"/>
        </w:rPr>
        <w:t>作品创作</w:t>
      </w:r>
      <w:r>
        <w:rPr>
          <w:color w:val="auto"/>
          <w:spacing w:val="10"/>
          <w:sz w:val="32"/>
          <w:szCs w:val="32"/>
          <w:lang w:eastAsia="zh-CN"/>
        </w:rPr>
        <w:t>)</w:t>
      </w:r>
      <w:r>
        <w:rPr>
          <w:rFonts w:hint="eastAsia"/>
          <w:color w:val="auto"/>
          <w:spacing w:val="10"/>
          <w:sz w:val="32"/>
          <w:szCs w:val="32"/>
          <w:lang w:eastAsia="zh-CN"/>
        </w:rPr>
        <w:t>、方案设计等形式，鼓励结合工程前沿技术研究、重大工程设计、新产品或新装置研制等进行撰写。其他形式的论文或创新成果需要分会讨论通过才给予认可。</w:t>
      </w:r>
      <w:r>
        <w:rPr>
          <w:rFonts w:cs="Times New Roman"/>
          <w:color w:val="auto"/>
          <w:sz w:val="32"/>
          <w:szCs w:val="32"/>
          <w:lang w:eastAsia="zh-CN"/>
        </w:rPr>
        <w:t>正文字数一般不少于2.5万字</w:t>
      </w:r>
      <w:r>
        <w:rPr>
          <w:rFonts w:cs="Times New Roman" w:hint="eastAsia"/>
          <w:color w:val="auto"/>
          <w:sz w:val="32"/>
          <w:szCs w:val="32"/>
          <w:lang w:eastAsia="zh-CN"/>
        </w:rPr>
        <w:t>。</w:t>
      </w:r>
    </w:p>
    <w:p w14:paraId="0B6C4822" w14:textId="77777777" w:rsidR="00740E68"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论文撰写格式按照《华东理工大学关于研究生学位论文撰写格式的统一要求》执行。</w:t>
      </w:r>
    </w:p>
    <w:p w14:paraId="5417F6F9" w14:textId="77777777" w:rsidR="00740E68"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学位论文涉及国家机密，或因知识产权保护需要保密的，</w:t>
      </w:r>
      <w:r>
        <w:rPr>
          <w:rFonts w:ascii="仿宋" w:eastAsia="仿宋" w:hAnsi="仿宋" w:cs="Times New Roman" w:hint="eastAsia"/>
          <w:sz w:val="32"/>
          <w:szCs w:val="32"/>
        </w:rPr>
        <w:lastRenderedPageBreak/>
        <w:t>应当保密。凡需要保密的学位论文，需经校保密委员会审定，办理有关手续。</w:t>
      </w:r>
    </w:p>
    <w:p w14:paraId="366A9842" w14:textId="77777777" w:rsidR="00740E68"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学位论文（实践成果）涉及企业技术保密，需要签订《华东理工大学工程硕博士培养改革专项学位论文（实践成果）企业技术保密审查表》。</w:t>
      </w:r>
    </w:p>
    <w:p w14:paraId="325FE1BC" w14:textId="77777777" w:rsidR="00740E68" w:rsidRDefault="00000000">
      <w:pPr>
        <w:adjustRightInd w:val="0"/>
        <w:snapToGrid w:val="0"/>
        <w:spacing w:line="560" w:lineRule="exact"/>
        <w:jc w:val="left"/>
        <w:rPr>
          <w:rFonts w:ascii="仿宋" w:eastAsia="仿宋" w:hAnsi="仿宋" w:cs="Times New Roman" w:hint="eastAsia"/>
          <w:b/>
          <w:bCs/>
          <w:sz w:val="32"/>
          <w:szCs w:val="32"/>
        </w:rPr>
      </w:pPr>
      <w:r>
        <w:rPr>
          <w:rFonts w:ascii="仿宋" w:eastAsia="仿宋" w:hAnsi="仿宋" w:cs="Times New Roman"/>
          <w:b/>
          <w:sz w:val="32"/>
          <w:szCs w:val="32"/>
        </w:rPr>
        <w:t>第</w:t>
      </w:r>
      <w:r>
        <w:rPr>
          <w:rFonts w:ascii="仿宋" w:eastAsia="仿宋" w:hAnsi="仿宋" w:cs="Times New Roman" w:hint="eastAsia"/>
          <w:b/>
          <w:sz w:val="32"/>
          <w:szCs w:val="32"/>
        </w:rPr>
        <w:t>四</w:t>
      </w:r>
      <w:r>
        <w:rPr>
          <w:rFonts w:ascii="仿宋" w:eastAsia="仿宋" w:hAnsi="仿宋" w:cs="Times New Roman"/>
          <w:b/>
          <w:sz w:val="32"/>
          <w:szCs w:val="32"/>
        </w:rPr>
        <w:t>条</w:t>
      </w:r>
      <w:r>
        <w:rPr>
          <w:rFonts w:ascii="仿宋" w:eastAsia="仿宋" w:hAnsi="仿宋" w:cs="Times New Roman"/>
          <w:sz w:val="32"/>
          <w:szCs w:val="32"/>
        </w:rPr>
        <w:t xml:space="preserve"> </w:t>
      </w:r>
      <w:r>
        <w:rPr>
          <w:rFonts w:ascii="仿宋" w:eastAsia="仿宋" w:hAnsi="仿宋" w:cs="Times New Roman" w:hint="eastAsia"/>
          <w:sz w:val="32"/>
          <w:szCs w:val="32"/>
        </w:rPr>
        <w:t>创新性成果要求</w:t>
      </w:r>
    </w:p>
    <w:p w14:paraId="2363C742" w14:textId="77777777" w:rsidR="00740E68" w:rsidRDefault="00000000">
      <w:pPr>
        <w:spacing w:line="560" w:lineRule="exact"/>
        <w:ind w:firstLine="420"/>
        <w:rPr>
          <w:rFonts w:ascii="仿宋" w:eastAsia="仿宋" w:hAnsi="仿宋" w:cs="Times New Roman" w:hint="eastAsia"/>
          <w:sz w:val="32"/>
          <w:szCs w:val="32"/>
        </w:rPr>
      </w:pPr>
      <w:r>
        <w:rPr>
          <w:rFonts w:ascii="仿宋" w:eastAsia="仿宋" w:hAnsi="仿宋" w:cs="Times New Roman"/>
          <w:sz w:val="32"/>
          <w:szCs w:val="32"/>
        </w:rPr>
        <w:t>主要涉及创新型成果数量、类型、标准认定及其署名等要求……</w:t>
      </w:r>
    </w:p>
    <w:p w14:paraId="45E00046" w14:textId="77777777" w:rsidR="00740E68" w:rsidRDefault="00000000">
      <w:pPr>
        <w:spacing w:line="560" w:lineRule="exact"/>
        <w:rPr>
          <w:rFonts w:ascii="黑体" w:eastAsia="黑体" w:hAnsi="黑体" w:cs="Times New Roman" w:hint="eastAsia"/>
          <w:b/>
          <w:bCs/>
          <w:sz w:val="32"/>
          <w:szCs w:val="32"/>
        </w:rPr>
      </w:pPr>
      <w:r>
        <w:rPr>
          <w:rFonts w:ascii="黑体" w:eastAsia="黑体" w:hAnsi="黑体" w:cs="Times New Roman" w:hint="eastAsia"/>
          <w:b/>
          <w:bCs/>
          <w:sz w:val="32"/>
          <w:szCs w:val="32"/>
        </w:rPr>
        <w:t>（一）学术博士、全日制专业博士</w:t>
      </w:r>
    </w:p>
    <w:p w14:paraId="3D775A57" w14:textId="77777777" w:rsidR="00740E68" w:rsidRDefault="00000000">
      <w:pPr>
        <w:widowControl/>
        <w:adjustRightInd w:val="0"/>
        <w:snapToGrid w:val="0"/>
        <w:spacing w:beforeLines="50" w:before="156"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1.博士研究生在学期间学术创新成果</w:t>
      </w:r>
      <w:r>
        <w:rPr>
          <w:rFonts w:ascii="仿宋" w:eastAsia="仿宋" w:hAnsi="仿宋" w:cs="仿宋_GB2312"/>
          <w:sz w:val="32"/>
          <w:szCs w:val="32"/>
        </w:rPr>
        <w:t>应当由申请学位的研究生在攻读学位期间独立完成，以学位论文的形式完整呈现</w:t>
      </w:r>
      <w:r>
        <w:rPr>
          <w:rFonts w:ascii="仿宋" w:eastAsia="仿宋" w:hAnsi="仿宋" w:cs="仿宋_GB2312" w:hint="eastAsia"/>
          <w:sz w:val="32"/>
          <w:szCs w:val="32"/>
        </w:rPr>
        <w:t>，并且学术水平符合以下条件之一者，方可认为达到要求并提出学位申请：</w:t>
      </w:r>
    </w:p>
    <w:p w14:paraId="26D19E70" w14:textId="77777777" w:rsidR="00740E68" w:rsidRDefault="00000000">
      <w:pPr>
        <w:widowControl/>
        <w:adjustRightInd w:val="0"/>
        <w:snapToGrid w:val="0"/>
        <w:spacing w:beforeLines="50" w:before="156"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w:t>
      </w:r>
      <w:r>
        <w:rPr>
          <w:rFonts w:ascii="仿宋" w:eastAsia="仿宋" w:hAnsi="仿宋" w:cs="仿宋_GB2312"/>
          <w:sz w:val="32"/>
          <w:szCs w:val="32"/>
        </w:rPr>
        <w:t>1</w:t>
      </w:r>
      <w:r>
        <w:rPr>
          <w:rFonts w:ascii="仿宋" w:eastAsia="仿宋" w:hAnsi="仿宋" w:cs="仿宋_GB2312" w:hint="eastAsia"/>
          <w:sz w:val="32"/>
          <w:szCs w:val="32"/>
        </w:rPr>
        <w:t>)熟悉自己从事的研究方向、国内外研究的最新动态，改进和发展最新的研究成果，并有一定的学术价值；(</w:t>
      </w:r>
      <w:r>
        <w:rPr>
          <w:rFonts w:ascii="仿宋" w:eastAsia="仿宋" w:hAnsi="仿宋" w:cs="仿宋_GB2312"/>
          <w:sz w:val="32"/>
          <w:szCs w:val="32"/>
        </w:rPr>
        <w:t>2</w:t>
      </w:r>
      <w:r>
        <w:rPr>
          <w:rFonts w:ascii="仿宋" w:eastAsia="仿宋" w:hAnsi="仿宋" w:cs="仿宋_GB2312" w:hint="eastAsia"/>
          <w:sz w:val="32"/>
          <w:szCs w:val="32"/>
        </w:rPr>
        <w:t>)在所从事的研究领域发现有价值的新现象、新规律、新理论或对已有现象、规律、理论有新解释和新证明，并有重要的学术价值；(3)从事国际上一个新的研究方向的研究，国内尚无人系统研究，而又能将新的研究方向系统化，有自己的新的理论框架，并取得了新的进展；(4)对自己从事的课题在设计与实验方法、实验技术上有较重大的创造和突破；(5)提出具有较高水平的新工艺方法，在生产中获得重要经济效益；(6)创造性地运用现有知识，解决前人未曾解决过的科学技术或工</w:t>
      </w:r>
      <w:r>
        <w:rPr>
          <w:rFonts w:ascii="仿宋" w:eastAsia="仿宋" w:hAnsi="仿宋" w:cs="仿宋_GB2312" w:hint="eastAsia"/>
          <w:sz w:val="32"/>
          <w:szCs w:val="32"/>
        </w:rPr>
        <w:lastRenderedPageBreak/>
        <w:t>程技术的关键性问题；(7)对于一个规模较大的工程论证，有一定的理论分析，得到专家认可，并通过实施。</w:t>
      </w:r>
    </w:p>
    <w:p w14:paraId="52B7F891" w14:textId="77777777" w:rsidR="00740E68" w:rsidRDefault="00000000">
      <w:pPr>
        <w:pStyle w:val="Style15"/>
        <w:snapToGrid w:val="0"/>
        <w:spacing w:beforeLines="50" w:before="156" w:line="560" w:lineRule="exact"/>
        <w:ind w:firstLine="640"/>
        <w:rPr>
          <w:rFonts w:ascii="仿宋" w:eastAsia="仿宋" w:hAnsi="仿宋" w:cs="仿宋_GB2312" w:hint="eastAsia"/>
          <w:sz w:val="32"/>
          <w:szCs w:val="32"/>
        </w:rPr>
      </w:pPr>
      <w:r>
        <w:rPr>
          <w:rFonts w:ascii="仿宋" w:eastAsia="仿宋" w:hAnsi="仿宋" w:cs="仿宋_GB2312" w:hint="eastAsia"/>
          <w:sz w:val="32"/>
          <w:szCs w:val="32"/>
        </w:rPr>
        <w:t>2.</w:t>
      </w:r>
      <w:r>
        <w:rPr>
          <w:rFonts w:ascii="仿宋" w:eastAsia="仿宋" w:hAnsi="仿宋" w:cs="仿宋_GB2312"/>
          <w:sz w:val="32"/>
          <w:szCs w:val="32"/>
        </w:rPr>
        <w:t>用于申请</w:t>
      </w:r>
      <w:r>
        <w:rPr>
          <w:rFonts w:ascii="仿宋" w:eastAsia="仿宋" w:hAnsi="仿宋" w:cs="仿宋_GB2312" w:hint="eastAsia"/>
          <w:sz w:val="32"/>
          <w:szCs w:val="32"/>
        </w:rPr>
        <w:t>学术型</w:t>
      </w:r>
      <w:r>
        <w:rPr>
          <w:rFonts w:ascii="仿宋" w:eastAsia="仿宋" w:hAnsi="仿宋" w:cs="仿宋_GB2312"/>
          <w:sz w:val="32"/>
          <w:szCs w:val="32"/>
        </w:rPr>
        <w:t>博士学位、</w:t>
      </w:r>
      <w:r>
        <w:rPr>
          <w:rFonts w:ascii="仿宋" w:eastAsia="仿宋" w:hAnsi="仿宋" w:hint="eastAsia"/>
          <w:bCs/>
          <w:sz w:val="32"/>
          <w:szCs w:val="32"/>
        </w:rPr>
        <w:t>全日制专业博士学位的</w:t>
      </w:r>
      <w:r>
        <w:rPr>
          <w:rFonts w:ascii="仿宋" w:eastAsia="仿宋" w:hAnsi="仿宋" w:cs="仿宋_GB2312" w:hint="eastAsia"/>
          <w:sz w:val="32"/>
          <w:szCs w:val="32"/>
        </w:rPr>
        <w:t>具体</w:t>
      </w:r>
      <w:r>
        <w:rPr>
          <w:rFonts w:ascii="仿宋" w:eastAsia="仿宋" w:hAnsi="仿宋" w:cs="仿宋_GB2312"/>
          <w:sz w:val="32"/>
          <w:szCs w:val="32"/>
        </w:rPr>
        <w:t>创新成果，应当在相应学科领域体现一流水平、具有创造性</w:t>
      </w:r>
      <w:r>
        <w:rPr>
          <w:rFonts w:ascii="仿宋" w:eastAsia="仿宋" w:hAnsi="仿宋" w:cs="仿宋_GB2312" w:hint="eastAsia"/>
          <w:sz w:val="32"/>
          <w:szCs w:val="32"/>
        </w:rPr>
        <w:t>。要求如下：</w:t>
      </w:r>
    </w:p>
    <w:p w14:paraId="76C7B042" w14:textId="77777777" w:rsidR="00740E68" w:rsidRDefault="00000000">
      <w:pPr>
        <w:snapToGrid w:val="0"/>
        <w:spacing w:line="560" w:lineRule="exact"/>
        <w:ind w:firstLineChars="221" w:firstLine="707"/>
        <w:rPr>
          <w:rFonts w:ascii="仿宋" w:eastAsia="仿宋" w:hAnsi="仿宋" w:cs="仿宋_GB2312" w:hint="eastAsia"/>
          <w:sz w:val="32"/>
          <w:szCs w:val="32"/>
        </w:rPr>
      </w:pPr>
      <w:r>
        <w:rPr>
          <w:rFonts w:ascii="仿宋" w:eastAsia="仿宋" w:hAnsi="仿宋" w:cs="仿宋_GB2312" w:hint="eastAsia"/>
          <w:sz w:val="32"/>
          <w:szCs w:val="32"/>
        </w:rPr>
        <w:t>2</w:t>
      </w:r>
      <w:r>
        <w:rPr>
          <w:rFonts w:ascii="仿宋" w:eastAsia="仿宋" w:hAnsi="仿宋" w:cs="仿宋_GB2312"/>
          <w:sz w:val="32"/>
          <w:szCs w:val="32"/>
        </w:rPr>
        <w:t>.1</w:t>
      </w:r>
      <w:r>
        <w:rPr>
          <w:rFonts w:ascii="仿宋" w:eastAsia="仿宋" w:hAnsi="仿宋" w:cs="仿宋_GB2312" w:hint="eastAsia"/>
          <w:sz w:val="32"/>
          <w:szCs w:val="32"/>
        </w:rPr>
        <w:t>学术</w:t>
      </w:r>
      <w:r>
        <w:rPr>
          <w:rFonts w:ascii="仿宋" w:eastAsia="仿宋" w:hAnsi="仿宋" w:cs="仿宋_GB2312"/>
          <w:sz w:val="32"/>
          <w:szCs w:val="32"/>
        </w:rPr>
        <w:t>博士生</w:t>
      </w:r>
      <w:r>
        <w:rPr>
          <w:rFonts w:ascii="仿宋" w:eastAsia="仿宋" w:hAnsi="仿宋" w:cs="仿宋_GB2312" w:hint="eastAsia"/>
          <w:sz w:val="32"/>
          <w:szCs w:val="32"/>
        </w:rPr>
        <w:t>须</w:t>
      </w:r>
      <w:r>
        <w:rPr>
          <w:rFonts w:ascii="仿宋" w:eastAsia="仿宋" w:hAnsi="仿宋" w:cs="仿宋_GB2312"/>
          <w:sz w:val="32"/>
          <w:szCs w:val="32"/>
        </w:rPr>
        <w:t>以第一作者</w:t>
      </w:r>
      <w:r>
        <w:rPr>
          <w:rFonts w:ascii="仿宋" w:eastAsia="仿宋" w:hAnsi="仿宋" w:cs="仿宋_GB2312" w:hint="eastAsia"/>
          <w:sz w:val="32"/>
          <w:szCs w:val="32"/>
        </w:rPr>
        <w:t>（如为共同</w:t>
      </w:r>
      <w:proofErr w:type="gramStart"/>
      <w:r>
        <w:rPr>
          <w:rFonts w:ascii="仿宋" w:eastAsia="仿宋" w:hAnsi="仿宋" w:cs="仿宋_GB2312" w:hint="eastAsia"/>
          <w:sz w:val="32"/>
          <w:szCs w:val="32"/>
        </w:rPr>
        <w:t>一</w:t>
      </w:r>
      <w:proofErr w:type="gramEnd"/>
      <w:r>
        <w:rPr>
          <w:rFonts w:ascii="仿宋" w:eastAsia="仿宋" w:hAnsi="仿宋" w:cs="仿宋_GB2312" w:hint="eastAsia"/>
          <w:sz w:val="32"/>
          <w:szCs w:val="32"/>
        </w:rPr>
        <w:t>作则至少一篇排序第一）</w:t>
      </w:r>
      <w:r>
        <w:rPr>
          <w:rFonts w:ascii="仿宋" w:eastAsia="仿宋" w:hAnsi="仿宋" w:cs="仿宋_GB2312"/>
          <w:sz w:val="32"/>
          <w:szCs w:val="32"/>
        </w:rPr>
        <w:t>身份</w:t>
      </w:r>
      <w:r>
        <w:rPr>
          <w:rFonts w:ascii="仿宋" w:eastAsia="仿宋" w:hAnsi="仿宋" w:cs="仿宋_GB2312" w:hint="eastAsia"/>
          <w:sz w:val="32"/>
          <w:szCs w:val="32"/>
        </w:rPr>
        <w:t>完成3项学术成果（至少2篇高水平学术论文加1项已公开或授权的中国发明专利），方可申请博士学位。</w:t>
      </w:r>
    </w:p>
    <w:p w14:paraId="65C1CF28" w14:textId="77777777" w:rsidR="00740E68" w:rsidRDefault="00000000">
      <w:pPr>
        <w:snapToGrid w:val="0"/>
        <w:spacing w:line="560" w:lineRule="exact"/>
        <w:ind w:firstLineChars="221" w:firstLine="707"/>
        <w:rPr>
          <w:rFonts w:ascii="仿宋" w:eastAsia="仿宋" w:hAnsi="仿宋" w:cs="仿宋_GB2312" w:hint="eastAsia"/>
          <w:sz w:val="32"/>
          <w:szCs w:val="32"/>
        </w:rPr>
      </w:pPr>
      <w:r>
        <w:rPr>
          <w:rFonts w:ascii="仿宋" w:eastAsia="仿宋" w:hAnsi="仿宋" w:cs="仿宋_GB2312" w:hint="eastAsia"/>
          <w:sz w:val="32"/>
          <w:szCs w:val="32"/>
        </w:rPr>
        <w:t>全日制专业学位博士生应取得3项创新成果方可申请工程博士学位。其中以第一作者（如为共同</w:t>
      </w:r>
      <w:proofErr w:type="gramStart"/>
      <w:r>
        <w:rPr>
          <w:rFonts w:ascii="仿宋" w:eastAsia="仿宋" w:hAnsi="仿宋" w:cs="仿宋_GB2312" w:hint="eastAsia"/>
          <w:sz w:val="32"/>
          <w:szCs w:val="32"/>
        </w:rPr>
        <w:t>一</w:t>
      </w:r>
      <w:proofErr w:type="gramEnd"/>
      <w:r>
        <w:rPr>
          <w:rFonts w:ascii="仿宋" w:eastAsia="仿宋" w:hAnsi="仿宋" w:cs="仿宋_GB2312" w:hint="eastAsia"/>
          <w:sz w:val="32"/>
          <w:szCs w:val="32"/>
        </w:rPr>
        <w:t>作则至少一篇排序第一）身份发表高水平学术论文至少1篇。</w:t>
      </w:r>
    </w:p>
    <w:p w14:paraId="5735230C" w14:textId="77777777" w:rsidR="00740E68" w:rsidRDefault="00000000">
      <w:pPr>
        <w:pStyle w:val="af"/>
        <w:snapToGrid w:val="0"/>
        <w:spacing w:line="560" w:lineRule="exact"/>
        <w:ind w:firstLineChars="221" w:firstLine="707"/>
        <w:rPr>
          <w:rFonts w:ascii="仿宋" w:eastAsia="仿宋" w:hAnsi="仿宋" w:cs="仿宋_GB2312" w:hint="eastAsia"/>
          <w:sz w:val="32"/>
          <w:szCs w:val="32"/>
        </w:rPr>
      </w:pPr>
      <w:r>
        <w:rPr>
          <w:rFonts w:ascii="仿宋" w:eastAsia="仿宋" w:hAnsi="仿宋" w:cs="仿宋_GB2312" w:hint="eastAsia"/>
          <w:sz w:val="32"/>
          <w:szCs w:val="32"/>
        </w:rPr>
        <w:t>学术论文应具有创新性和科学价值并与学位论文内容相关。本学科领域的高水平论文期刊目录参照中国科学院文献情报中心界定的SCI一区或二区主流学术刊物（具体参见附加说明）。</w:t>
      </w:r>
    </w:p>
    <w:p w14:paraId="2C8E6451" w14:textId="77777777" w:rsidR="00740E68" w:rsidRDefault="00000000">
      <w:pPr>
        <w:pStyle w:val="af"/>
        <w:snapToGrid w:val="0"/>
        <w:spacing w:line="560" w:lineRule="exact"/>
        <w:ind w:firstLineChars="221" w:firstLine="707"/>
        <w:rPr>
          <w:rFonts w:ascii="仿宋" w:eastAsia="仿宋" w:hAnsi="仿宋" w:cs="仿宋_GB2312" w:hint="eastAsia"/>
          <w:sz w:val="32"/>
          <w:szCs w:val="32"/>
        </w:rPr>
      </w:pPr>
      <w:r>
        <w:rPr>
          <w:rFonts w:ascii="仿宋" w:eastAsia="仿宋" w:hAnsi="仿宋" w:cs="仿宋_GB2312"/>
          <w:sz w:val="32"/>
          <w:szCs w:val="32"/>
        </w:rPr>
        <w:t>2.2</w:t>
      </w:r>
      <w:r>
        <w:rPr>
          <w:rFonts w:ascii="仿宋" w:eastAsia="仿宋" w:hAnsi="仿宋" w:cs="仿宋_GB2312" w:hint="eastAsia"/>
          <w:sz w:val="32"/>
          <w:szCs w:val="32"/>
        </w:rPr>
        <w:t xml:space="preserve"> 博士生以第一作者身份取得1项国际引领性原创成果（Nature、Science、Cell正刊学术论文1篇），即可申请博士学位。</w:t>
      </w:r>
    </w:p>
    <w:p w14:paraId="6DAB52E9" w14:textId="77777777" w:rsidR="00740E68" w:rsidRDefault="00000000">
      <w:pPr>
        <w:widowControl/>
        <w:adjustRightInd w:val="0"/>
        <w:snapToGrid w:val="0"/>
        <w:spacing w:beforeLines="50" w:before="156" w:line="560" w:lineRule="exact"/>
        <w:ind w:firstLineChars="221" w:firstLine="707"/>
        <w:rPr>
          <w:rFonts w:ascii="仿宋" w:eastAsia="仿宋" w:hAnsi="仿宋" w:cs="仿宋_GB2312" w:hint="eastAsia"/>
          <w:sz w:val="32"/>
          <w:szCs w:val="32"/>
        </w:rPr>
      </w:pPr>
      <w:r>
        <w:rPr>
          <w:rFonts w:ascii="仿宋" w:eastAsia="仿宋" w:hAnsi="仿宋" w:cs="仿宋_GB2312" w:hint="eastAsia"/>
          <w:sz w:val="32"/>
          <w:szCs w:val="32"/>
        </w:rPr>
        <w:t>2.3博士生以第一作者（</w:t>
      </w:r>
      <w:r>
        <w:rPr>
          <w:rFonts w:ascii="仿宋" w:eastAsia="仿宋" w:hAnsi="仿宋" w:cs="仿宋_GB2312" w:hint="eastAsia"/>
          <w:color w:val="000000" w:themeColor="text1"/>
          <w:sz w:val="32"/>
          <w:szCs w:val="32"/>
        </w:rPr>
        <w:t>排序为第一</w:t>
      </w:r>
      <w:r>
        <w:rPr>
          <w:rFonts w:ascii="仿宋" w:eastAsia="仿宋" w:hAnsi="仿宋" w:cs="仿宋_GB2312" w:hint="eastAsia"/>
          <w:sz w:val="32"/>
          <w:szCs w:val="32"/>
        </w:rPr>
        <w:t>）身份取得1项</w:t>
      </w:r>
      <w:bookmarkStart w:id="3" w:name="OLE_LINK2"/>
      <w:bookmarkStart w:id="4" w:name="OLE_LINK5"/>
      <w:r>
        <w:rPr>
          <w:rFonts w:ascii="仿宋" w:eastAsia="仿宋" w:hAnsi="仿宋" w:cs="仿宋_GB2312" w:hint="eastAsia"/>
          <w:sz w:val="32"/>
          <w:szCs w:val="32"/>
        </w:rPr>
        <w:t>重大突破性学术成果</w:t>
      </w:r>
      <w:bookmarkEnd w:id="3"/>
      <w:r>
        <w:rPr>
          <w:rFonts w:ascii="仿宋" w:eastAsia="仿宋" w:hAnsi="仿宋" w:cs="仿宋_GB2312" w:hint="eastAsia"/>
          <w:sz w:val="32"/>
          <w:szCs w:val="32"/>
        </w:rPr>
        <w:t>，</w:t>
      </w:r>
      <w:bookmarkEnd w:id="4"/>
      <w:r>
        <w:rPr>
          <w:rFonts w:ascii="仿宋" w:eastAsia="仿宋" w:hAnsi="仿宋" w:cs="仿宋_GB2312" w:hint="eastAsia"/>
          <w:sz w:val="32"/>
          <w:szCs w:val="32"/>
        </w:rPr>
        <w:t>申请学位时可适当减少1项学术成果要求；取得2项创新学术成果即可申请博士学位。</w:t>
      </w:r>
    </w:p>
    <w:p w14:paraId="6098AC87" w14:textId="77777777" w:rsidR="00740E68" w:rsidRDefault="00000000">
      <w:pPr>
        <w:widowControl/>
        <w:adjustRightInd w:val="0"/>
        <w:snapToGrid w:val="0"/>
        <w:spacing w:beforeLines="50" w:before="156"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3.对于共同第一作者的论文，若发表在</w:t>
      </w:r>
      <w:r>
        <w:rPr>
          <w:rFonts w:ascii="仿宋" w:eastAsia="仿宋" w:hAnsi="仿宋" w:cs="仿宋_GB2312"/>
          <w:sz w:val="32"/>
          <w:szCs w:val="32"/>
        </w:rPr>
        <w:t>Nature</w:t>
      </w:r>
      <w:r>
        <w:rPr>
          <w:rFonts w:ascii="仿宋" w:eastAsia="仿宋" w:hAnsi="仿宋" w:cs="仿宋_GB2312" w:hint="eastAsia"/>
          <w:sz w:val="32"/>
          <w:szCs w:val="32"/>
        </w:rPr>
        <w:t>、</w:t>
      </w:r>
      <w:r>
        <w:rPr>
          <w:rFonts w:ascii="仿宋" w:eastAsia="仿宋" w:hAnsi="仿宋" w:cs="仿宋_GB2312"/>
          <w:sz w:val="32"/>
          <w:szCs w:val="32"/>
        </w:rPr>
        <w:t>Science</w:t>
      </w:r>
      <w:r>
        <w:rPr>
          <w:rFonts w:ascii="仿宋" w:eastAsia="仿宋" w:hAnsi="仿宋" w:cs="仿宋_GB2312" w:hint="eastAsia"/>
          <w:sz w:val="32"/>
          <w:szCs w:val="32"/>
        </w:rPr>
        <w:t>、Cell等国际顶级期刊以及相关学科公认的高影响力期刊，前</w:t>
      </w:r>
      <w:r>
        <w:rPr>
          <w:rFonts w:ascii="仿宋" w:eastAsia="仿宋" w:hAnsi="仿宋" w:cs="仿宋_GB2312" w:hint="eastAsia"/>
          <w:sz w:val="32"/>
          <w:szCs w:val="32"/>
        </w:rPr>
        <w:lastRenderedPageBreak/>
        <w:t>三位共同</w:t>
      </w:r>
      <w:proofErr w:type="gramStart"/>
      <w:r>
        <w:rPr>
          <w:rFonts w:ascii="仿宋" w:eastAsia="仿宋" w:hAnsi="仿宋" w:cs="仿宋_GB2312" w:hint="eastAsia"/>
          <w:sz w:val="32"/>
          <w:szCs w:val="32"/>
        </w:rPr>
        <w:t>一作可</w:t>
      </w:r>
      <w:proofErr w:type="gramEnd"/>
      <w:r>
        <w:rPr>
          <w:rFonts w:ascii="仿宋" w:eastAsia="仿宋" w:hAnsi="仿宋" w:cs="仿宋_GB2312" w:hint="eastAsia"/>
          <w:sz w:val="32"/>
          <w:szCs w:val="32"/>
        </w:rPr>
        <w:t>各自计算为一个成果。共同作者排序第一位除外，其余作者需满足3项成果要求，不再适用2项成果申请学位。其他情况下，论文成果按照相应人数折算。对于特殊情况，由导师和学生共同提出申请，由学位</w:t>
      </w:r>
      <w:proofErr w:type="gramStart"/>
      <w:r>
        <w:rPr>
          <w:rFonts w:ascii="仿宋" w:eastAsia="仿宋" w:hAnsi="仿宋" w:cs="仿宋_GB2312" w:hint="eastAsia"/>
          <w:sz w:val="32"/>
          <w:szCs w:val="32"/>
        </w:rPr>
        <w:t>评定分</w:t>
      </w:r>
      <w:proofErr w:type="gramEnd"/>
      <w:r>
        <w:rPr>
          <w:rFonts w:ascii="仿宋" w:eastAsia="仿宋" w:hAnsi="仿宋" w:cs="仿宋_GB2312" w:hint="eastAsia"/>
          <w:sz w:val="32"/>
          <w:szCs w:val="32"/>
        </w:rPr>
        <w:t>委员会认定。</w:t>
      </w:r>
    </w:p>
    <w:p w14:paraId="5C1FA8DC" w14:textId="77777777" w:rsidR="00740E68" w:rsidRDefault="00000000">
      <w:pPr>
        <w:widowControl/>
        <w:adjustRightInd w:val="0"/>
        <w:snapToGrid w:val="0"/>
        <w:spacing w:beforeLines="50" w:before="156" w:line="560" w:lineRule="exact"/>
        <w:ind w:firstLineChars="200" w:firstLine="640"/>
        <w:jc w:val="left"/>
        <w:rPr>
          <w:rFonts w:ascii="仿宋" w:eastAsia="仿宋" w:hAnsi="仿宋" w:cs="仿宋_GB2312" w:hint="eastAsia"/>
          <w:sz w:val="32"/>
          <w:szCs w:val="32"/>
        </w:rPr>
      </w:pPr>
      <w:r>
        <w:rPr>
          <w:rFonts w:ascii="仿宋" w:eastAsia="仿宋" w:hAnsi="仿宋" w:cs="仿宋_GB2312" w:hint="eastAsia"/>
          <w:sz w:val="32"/>
          <w:szCs w:val="32"/>
        </w:rPr>
        <w:t>4.学术成果署名要求</w:t>
      </w:r>
    </w:p>
    <w:p w14:paraId="459DD664" w14:textId="77777777" w:rsidR="00740E68" w:rsidRDefault="00000000">
      <w:pPr>
        <w:pStyle w:val="a5"/>
        <w:spacing w:before="214" w:line="560" w:lineRule="exact"/>
        <w:ind w:firstLineChars="169" w:firstLine="541"/>
        <w:jc w:val="both"/>
        <w:rPr>
          <w:rFonts w:cs="宋体" w:hint="eastAsia"/>
          <w:color w:val="auto"/>
          <w:sz w:val="32"/>
          <w:szCs w:val="32"/>
          <w:lang w:eastAsia="zh-CN"/>
        </w:rPr>
      </w:pPr>
      <w:r>
        <w:rPr>
          <w:rFonts w:cs="仿宋_GB2312"/>
          <w:color w:val="auto"/>
          <w:sz w:val="32"/>
          <w:szCs w:val="32"/>
          <w:lang w:eastAsia="zh-CN"/>
        </w:rPr>
        <w:t>（</w:t>
      </w:r>
      <w:r>
        <w:rPr>
          <w:rFonts w:cs="仿宋_GB2312" w:hint="eastAsia"/>
          <w:color w:val="auto"/>
          <w:sz w:val="32"/>
          <w:szCs w:val="32"/>
          <w:lang w:eastAsia="zh-CN"/>
        </w:rPr>
        <w:t>1</w:t>
      </w:r>
      <w:r>
        <w:rPr>
          <w:rFonts w:cs="仿宋_GB2312"/>
          <w:color w:val="auto"/>
          <w:sz w:val="32"/>
          <w:szCs w:val="32"/>
          <w:lang w:eastAsia="zh-CN"/>
        </w:rPr>
        <w:t>）</w:t>
      </w:r>
      <w:r>
        <w:rPr>
          <w:rFonts w:cs="仿宋_GB2312" w:hint="eastAsia"/>
          <w:color w:val="auto"/>
          <w:sz w:val="32"/>
          <w:szCs w:val="32"/>
          <w:lang w:eastAsia="zh-CN"/>
        </w:rPr>
        <w:t>学术成果须以华东理工大学为唯一或第一署名单位，</w:t>
      </w:r>
      <w:r>
        <w:rPr>
          <w:color w:val="auto"/>
          <w:spacing w:val="9"/>
          <w:sz w:val="32"/>
          <w:szCs w:val="32"/>
          <w:lang w:eastAsia="zh-CN"/>
        </w:rPr>
        <w:t>论文通</w:t>
      </w:r>
      <w:r>
        <w:rPr>
          <w:color w:val="auto"/>
          <w:spacing w:val="10"/>
          <w:sz w:val="32"/>
          <w:szCs w:val="32"/>
          <w:lang w:eastAsia="zh-CN"/>
        </w:rPr>
        <w:t>讯作者的第一署名单位</w:t>
      </w:r>
      <w:r>
        <w:rPr>
          <w:rFonts w:hint="eastAsia"/>
          <w:color w:val="auto"/>
          <w:spacing w:val="10"/>
          <w:sz w:val="32"/>
          <w:szCs w:val="32"/>
          <w:lang w:eastAsia="zh-CN"/>
        </w:rPr>
        <w:t>必</w:t>
      </w:r>
      <w:r>
        <w:rPr>
          <w:color w:val="auto"/>
          <w:spacing w:val="10"/>
          <w:sz w:val="32"/>
          <w:szCs w:val="32"/>
          <w:lang w:eastAsia="zh-CN"/>
        </w:rPr>
        <w:t>须为华东理工大学。</w:t>
      </w:r>
      <w:r>
        <w:rPr>
          <w:rFonts w:cs="仿宋_GB2312"/>
          <w:color w:val="auto"/>
          <w:sz w:val="32"/>
          <w:szCs w:val="32"/>
          <w:lang w:eastAsia="zh-CN"/>
        </w:rPr>
        <w:t>博士研究生为第一作者，或导师为第一作者、博士研究生为第二作者；</w:t>
      </w:r>
      <w:r>
        <w:rPr>
          <w:rFonts w:cs="仿宋_GB2312" w:hint="eastAsia"/>
          <w:color w:val="auto"/>
          <w:sz w:val="32"/>
          <w:szCs w:val="32"/>
          <w:lang w:eastAsia="zh-CN"/>
        </w:rPr>
        <w:t>内容与博士学位论文内容相关；</w:t>
      </w:r>
      <w:r>
        <w:rPr>
          <w:color w:val="auto"/>
          <w:spacing w:val="10"/>
          <w:sz w:val="32"/>
          <w:szCs w:val="32"/>
          <w:lang w:eastAsia="zh-CN"/>
        </w:rPr>
        <w:t>申请学位的学</w:t>
      </w:r>
      <w:r>
        <w:rPr>
          <w:color w:val="auto"/>
          <w:spacing w:val="7"/>
          <w:sz w:val="32"/>
          <w:szCs w:val="32"/>
          <w:lang w:eastAsia="zh-CN"/>
        </w:rPr>
        <w:t>术成果的通讯作者原则上应为导师。</w:t>
      </w:r>
    </w:p>
    <w:p w14:paraId="53368555" w14:textId="77777777" w:rsidR="00740E68" w:rsidRDefault="00000000">
      <w:pPr>
        <w:widowControl/>
        <w:adjustRightInd w:val="0"/>
        <w:snapToGrid w:val="0"/>
        <w:spacing w:beforeLines="50" w:before="156" w:line="560" w:lineRule="exact"/>
        <w:ind w:firstLineChars="200" w:firstLine="640"/>
        <w:rPr>
          <w:rFonts w:ascii="仿宋" w:eastAsia="仿宋" w:hAnsi="仿宋" w:cs="仿宋_GB2312" w:hint="eastAsia"/>
          <w:sz w:val="32"/>
          <w:szCs w:val="32"/>
        </w:rPr>
      </w:pPr>
      <w:r>
        <w:rPr>
          <w:rFonts w:ascii="仿宋" w:eastAsia="仿宋" w:hAnsi="仿宋" w:cs="仿宋_GB2312"/>
          <w:sz w:val="32"/>
          <w:szCs w:val="32"/>
        </w:rPr>
        <w:t>（</w:t>
      </w:r>
      <w:r>
        <w:rPr>
          <w:rFonts w:ascii="仿宋" w:eastAsia="仿宋" w:hAnsi="仿宋" w:cs="仿宋_GB2312" w:hint="eastAsia"/>
          <w:sz w:val="32"/>
          <w:szCs w:val="32"/>
        </w:rPr>
        <w:t>2</w:t>
      </w:r>
      <w:r>
        <w:rPr>
          <w:rFonts w:ascii="仿宋" w:eastAsia="仿宋" w:hAnsi="仿宋" w:cs="仿宋_GB2312"/>
          <w:sz w:val="32"/>
          <w:szCs w:val="32"/>
        </w:rPr>
        <w:t>）</w:t>
      </w:r>
      <w:r>
        <w:rPr>
          <w:rFonts w:ascii="仿宋" w:eastAsia="仿宋" w:hAnsi="仿宋" w:cs="仿宋_GB2312" w:hint="eastAsia"/>
          <w:sz w:val="32"/>
          <w:szCs w:val="32"/>
        </w:rPr>
        <w:t>授权或公开的发明专利，应以</w:t>
      </w:r>
      <w:r>
        <w:rPr>
          <w:rFonts w:ascii="仿宋" w:eastAsia="仿宋" w:hAnsi="仿宋" w:cs="仿宋_GB2312"/>
          <w:sz w:val="32"/>
          <w:szCs w:val="32"/>
        </w:rPr>
        <w:t>华东理工大学</w:t>
      </w:r>
      <w:r>
        <w:rPr>
          <w:rFonts w:ascii="仿宋" w:eastAsia="仿宋" w:hAnsi="仿宋" w:cs="仿宋_GB2312" w:hint="eastAsia"/>
          <w:sz w:val="32"/>
          <w:szCs w:val="32"/>
        </w:rPr>
        <w:t>为第一或第二申请单位</w:t>
      </w:r>
      <w:r>
        <w:rPr>
          <w:rFonts w:ascii="仿宋" w:eastAsia="仿宋" w:hAnsi="仿宋" w:cs="仿宋_GB2312"/>
          <w:sz w:val="32"/>
          <w:szCs w:val="32"/>
        </w:rPr>
        <w:t>，</w:t>
      </w:r>
      <w:r>
        <w:rPr>
          <w:rFonts w:ascii="仿宋" w:eastAsia="仿宋" w:hAnsi="仿宋" w:cs="仿宋_GB2312" w:hint="eastAsia"/>
          <w:sz w:val="32"/>
          <w:szCs w:val="32"/>
        </w:rPr>
        <w:t>专利内容应与博士学位论文内容相关，署名中研究生排名为第一或者第二，同一项专利只能用于一名研究生申请学位</w:t>
      </w:r>
      <w:r>
        <w:rPr>
          <w:rFonts w:ascii="仿宋" w:eastAsia="仿宋" w:hAnsi="仿宋" w:cs="仿宋_GB2312"/>
          <w:sz w:val="32"/>
          <w:szCs w:val="32"/>
        </w:rPr>
        <w:t>。</w:t>
      </w:r>
    </w:p>
    <w:p w14:paraId="6DA5E0E6" w14:textId="77777777" w:rsidR="00740E68" w:rsidRDefault="00000000">
      <w:pPr>
        <w:widowControl/>
        <w:adjustRightInd w:val="0"/>
        <w:snapToGrid w:val="0"/>
        <w:spacing w:beforeLines="50" w:before="156"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5.外国来华留学生申请博士学位的学术成果要求按相同规定执行。</w:t>
      </w:r>
    </w:p>
    <w:p w14:paraId="0FB1BB4A" w14:textId="77777777" w:rsidR="00740E68" w:rsidRDefault="00000000">
      <w:pPr>
        <w:widowControl/>
        <w:adjustRightInd w:val="0"/>
        <w:snapToGrid w:val="0"/>
        <w:spacing w:beforeLines="50" w:before="156"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6.联合培养博士研究生申请博士学位的学术成果要求按学校相关规定执行。</w:t>
      </w:r>
    </w:p>
    <w:p w14:paraId="306AB05E" w14:textId="77777777" w:rsidR="00740E68" w:rsidRDefault="00000000">
      <w:pPr>
        <w:widowControl/>
        <w:adjustRightInd w:val="0"/>
        <w:snapToGrid w:val="0"/>
        <w:spacing w:beforeLines="50" w:before="156"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7.参加军工涉密研究项目的研究生申请博士学位的学术成果要求按学校相关规定执行。</w:t>
      </w:r>
    </w:p>
    <w:p w14:paraId="07FCDF9E" w14:textId="77777777" w:rsidR="00740E68" w:rsidRDefault="00740E68">
      <w:pPr>
        <w:widowControl/>
        <w:adjustRightInd w:val="0"/>
        <w:snapToGrid w:val="0"/>
        <w:spacing w:beforeLines="50" w:before="156" w:line="560" w:lineRule="exact"/>
        <w:ind w:firstLineChars="200" w:firstLine="640"/>
        <w:rPr>
          <w:rFonts w:ascii="仿宋" w:eastAsia="仿宋" w:hAnsi="仿宋" w:cs="仿宋_GB2312" w:hint="eastAsia"/>
          <w:sz w:val="32"/>
          <w:szCs w:val="32"/>
        </w:rPr>
      </w:pPr>
    </w:p>
    <w:p w14:paraId="0B1B5F3B" w14:textId="77777777" w:rsidR="00740E68" w:rsidRDefault="00000000">
      <w:pPr>
        <w:spacing w:line="560" w:lineRule="exact"/>
        <w:rPr>
          <w:rFonts w:ascii="黑体" w:eastAsia="黑体" w:hAnsi="黑体" w:cs="Times New Roman" w:hint="eastAsia"/>
          <w:b/>
          <w:bCs/>
          <w:sz w:val="32"/>
          <w:szCs w:val="32"/>
        </w:rPr>
      </w:pPr>
      <w:r>
        <w:rPr>
          <w:rFonts w:ascii="黑体" w:eastAsia="黑体" w:hAnsi="黑体" w:cs="Times New Roman" w:hint="eastAsia"/>
          <w:b/>
          <w:bCs/>
          <w:sz w:val="32"/>
          <w:szCs w:val="32"/>
        </w:rPr>
        <w:lastRenderedPageBreak/>
        <w:t>（二）非全日制专业博士</w:t>
      </w:r>
    </w:p>
    <w:p w14:paraId="34212211" w14:textId="77777777" w:rsidR="00740E68" w:rsidRDefault="00000000">
      <w:pPr>
        <w:spacing w:line="560" w:lineRule="exact"/>
        <w:ind w:firstLineChars="200" w:firstLine="640"/>
        <w:rPr>
          <w:rFonts w:ascii="仿宋" w:eastAsia="仿宋" w:hAnsi="仿宋" w:cs="Times New Roman" w:hint="eastAsia"/>
          <w:bCs/>
          <w:sz w:val="32"/>
          <w:szCs w:val="32"/>
        </w:rPr>
      </w:pPr>
      <w:r>
        <w:rPr>
          <w:rFonts w:ascii="仿宋" w:eastAsia="仿宋" w:hAnsi="仿宋" w:cs="Times New Roman" w:hint="eastAsia"/>
          <w:bCs/>
          <w:sz w:val="32"/>
          <w:szCs w:val="32"/>
        </w:rPr>
        <w:t>参照《华</w:t>
      </w:r>
      <w:r>
        <w:rPr>
          <w:rFonts w:ascii="仿宋" w:eastAsia="仿宋" w:hAnsi="仿宋" w:cs="Times New Roman"/>
          <w:bCs/>
          <w:sz w:val="32"/>
          <w:szCs w:val="32"/>
        </w:rPr>
        <w:t>东理工大学申请工程博士学位学术成果要求的暂行规定</w:t>
      </w:r>
      <w:r>
        <w:rPr>
          <w:rFonts w:ascii="仿宋" w:eastAsia="仿宋" w:hAnsi="仿宋" w:cs="Times New Roman" w:hint="eastAsia"/>
          <w:bCs/>
          <w:sz w:val="32"/>
          <w:szCs w:val="32"/>
        </w:rPr>
        <w:t>（研院【2</w:t>
      </w:r>
      <w:r>
        <w:rPr>
          <w:rFonts w:ascii="仿宋" w:eastAsia="仿宋" w:hAnsi="仿宋" w:cs="Times New Roman"/>
          <w:bCs/>
          <w:sz w:val="32"/>
          <w:szCs w:val="32"/>
        </w:rPr>
        <w:t>023</w:t>
      </w:r>
      <w:r>
        <w:rPr>
          <w:rFonts w:ascii="仿宋" w:eastAsia="仿宋" w:hAnsi="仿宋" w:cs="Times New Roman" w:hint="eastAsia"/>
          <w:bCs/>
          <w:sz w:val="32"/>
          <w:szCs w:val="32"/>
        </w:rPr>
        <w:t>】0</w:t>
      </w:r>
      <w:r>
        <w:rPr>
          <w:rFonts w:ascii="仿宋" w:eastAsia="仿宋" w:hAnsi="仿宋" w:cs="Times New Roman"/>
          <w:bCs/>
          <w:sz w:val="32"/>
          <w:szCs w:val="32"/>
        </w:rPr>
        <w:t>04</w:t>
      </w:r>
      <w:r>
        <w:rPr>
          <w:rFonts w:ascii="仿宋" w:eastAsia="仿宋" w:hAnsi="仿宋" w:cs="Times New Roman" w:hint="eastAsia"/>
          <w:bCs/>
          <w:sz w:val="32"/>
          <w:szCs w:val="32"/>
        </w:rPr>
        <w:t>号）》执行，具体要求如下：</w:t>
      </w:r>
    </w:p>
    <w:p w14:paraId="7624B286" w14:textId="77777777" w:rsidR="00740E68" w:rsidRDefault="00000000">
      <w:pPr>
        <w:pStyle w:val="a5"/>
        <w:spacing w:before="199" w:line="560" w:lineRule="exact"/>
        <w:ind w:right="84" w:firstLine="660"/>
        <w:jc w:val="both"/>
        <w:rPr>
          <w:rFonts w:hint="eastAsia"/>
          <w:color w:val="auto"/>
          <w:sz w:val="32"/>
          <w:szCs w:val="32"/>
          <w:lang w:eastAsia="zh-CN"/>
        </w:rPr>
      </w:pPr>
      <w:r>
        <w:rPr>
          <w:rFonts w:cs="宋体"/>
          <w:color w:val="auto"/>
          <w:spacing w:val="15"/>
          <w:sz w:val="32"/>
          <w:szCs w:val="32"/>
          <w:lang w:eastAsia="zh-CN"/>
        </w:rPr>
        <w:t>1.</w:t>
      </w:r>
      <w:r>
        <w:rPr>
          <w:color w:val="auto"/>
          <w:spacing w:val="15"/>
          <w:sz w:val="32"/>
          <w:szCs w:val="32"/>
          <w:lang w:eastAsia="zh-CN"/>
        </w:rPr>
        <w:t>工程博士研究生在学期间学术成果应当由申请学位的</w:t>
      </w:r>
      <w:r>
        <w:rPr>
          <w:color w:val="auto"/>
          <w:spacing w:val="17"/>
          <w:sz w:val="32"/>
          <w:szCs w:val="32"/>
          <w:lang w:eastAsia="zh-CN"/>
        </w:rPr>
        <w:t>研究生在攻读学位期间独立完成，以学位论文的形式完整呈现并达到学位</w:t>
      </w:r>
      <w:proofErr w:type="gramStart"/>
      <w:r>
        <w:rPr>
          <w:color w:val="auto"/>
          <w:spacing w:val="17"/>
          <w:sz w:val="32"/>
          <w:szCs w:val="32"/>
          <w:lang w:eastAsia="zh-CN"/>
        </w:rPr>
        <w:t>评定分</w:t>
      </w:r>
      <w:proofErr w:type="gramEnd"/>
      <w:r>
        <w:rPr>
          <w:color w:val="auto"/>
          <w:spacing w:val="17"/>
          <w:sz w:val="32"/>
          <w:szCs w:val="32"/>
          <w:lang w:eastAsia="zh-CN"/>
        </w:rPr>
        <w:t>委员会要求，方可提出学位</w:t>
      </w:r>
      <w:r>
        <w:rPr>
          <w:color w:val="auto"/>
          <w:spacing w:val="16"/>
          <w:sz w:val="32"/>
          <w:szCs w:val="32"/>
          <w:lang w:eastAsia="zh-CN"/>
        </w:rPr>
        <w:t>申请。</w:t>
      </w:r>
    </w:p>
    <w:p w14:paraId="78E1C267" w14:textId="77777777" w:rsidR="00740E68" w:rsidRDefault="00000000">
      <w:pPr>
        <w:snapToGrid w:val="0"/>
        <w:spacing w:line="560" w:lineRule="exact"/>
        <w:ind w:firstLineChars="221" w:firstLine="782"/>
        <w:rPr>
          <w:rFonts w:ascii="仿宋" w:eastAsia="仿宋" w:hAnsi="仿宋" w:cs="仿宋" w:hint="eastAsia"/>
          <w:sz w:val="32"/>
          <w:szCs w:val="32"/>
        </w:rPr>
      </w:pPr>
      <w:r>
        <w:rPr>
          <w:rFonts w:ascii="仿宋" w:eastAsia="仿宋" w:hAnsi="仿宋" w:cs="仿宋" w:hint="eastAsia"/>
          <w:spacing w:val="17"/>
          <w:sz w:val="32"/>
          <w:szCs w:val="32"/>
        </w:rPr>
        <w:t>2.用于申请博士学位的学术成果，应与学位论文内容相</w:t>
      </w:r>
      <w:r>
        <w:rPr>
          <w:rFonts w:ascii="仿宋" w:eastAsia="仿宋" w:hAnsi="仿宋" w:cs="仿宋" w:hint="eastAsia"/>
          <w:spacing w:val="4"/>
          <w:sz w:val="32"/>
          <w:szCs w:val="32"/>
        </w:rPr>
        <w:t>关，应当在相应学科领域体现一流水平、具有创造性，一般</w:t>
      </w:r>
      <w:r>
        <w:rPr>
          <w:rFonts w:ascii="仿宋" w:eastAsia="仿宋" w:hAnsi="仿宋" w:cs="仿宋" w:hint="eastAsia"/>
          <w:spacing w:val="34"/>
          <w:sz w:val="32"/>
          <w:szCs w:val="32"/>
        </w:rPr>
        <w:t>不少于3项。其中以第一作者</w:t>
      </w:r>
      <w:r>
        <w:rPr>
          <w:rFonts w:ascii="仿宋" w:eastAsia="仿宋" w:hAnsi="仿宋" w:cs="仿宋" w:hint="eastAsia"/>
          <w:sz w:val="32"/>
          <w:szCs w:val="32"/>
        </w:rPr>
        <w:t>（如为共同</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作则至少一篇排序第一）</w:t>
      </w:r>
      <w:r>
        <w:rPr>
          <w:rFonts w:ascii="仿宋" w:eastAsia="仿宋" w:hAnsi="仿宋" w:cs="仿宋" w:hint="eastAsia"/>
          <w:spacing w:val="34"/>
          <w:sz w:val="32"/>
          <w:szCs w:val="32"/>
        </w:rPr>
        <w:t>身份在中文核心及以上期刊至少发表学术论文1篇。</w:t>
      </w:r>
    </w:p>
    <w:p w14:paraId="07EBCFD9" w14:textId="77777777" w:rsidR="00740E68" w:rsidRDefault="00740E68">
      <w:pPr>
        <w:snapToGrid w:val="0"/>
        <w:spacing w:line="560" w:lineRule="exact"/>
        <w:ind w:firstLineChars="221" w:firstLine="707"/>
        <w:rPr>
          <w:rFonts w:ascii="仿宋" w:eastAsia="仿宋" w:hAnsi="仿宋" w:cs="仿宋" w:hint="eastAsia"/>
          <w:sz w:val="32"/>
          <w:szCs w:val="32"/>
        </w:rPr>
      </w:pPr>
    </w:p>
    <w:p w14:paraId="7C9176FE" w14:textId="77777777" w:rsidR="00740E68" w:rsidRDefault="00000000">
      <w:pPr>
        <w:pStyle w:val="a5"/>
        <w:spacing w:before="295" w:line="560" w:lineRule="exact"/>
        <w:ind w:right="84" w:firstLine="629"/>
        <w:jc w:val="both"/>
        <w:rPr>
          <w:rFonts w:hint="eastAsia"/>
          <w:color w:val="auto"/>
          <w:sz w:val="32"/>
          <w:szCs w:val="32"/>
          <w:lang w:eastAsia="zh-CN"/>
        </w:rPr>
      </w:pPr>
      <w:r>
        <w:rPr>
          <w:rFonts w:cs="宋体"/>
          <w:color w:val="auto"/>
          <w:spacing w:val="9"/>
          <w:sz w:val="32"/>
          <w:szCs w:val="32"/>
          <w:lang w:eastAsia="zh-CN"/>
        </w:rPr>
        <w:t>3.</w:t>
      </w:r>
      <w:r>
        <w:rPr>
          <w:color w:val="auto"/>
          <w:spacing w:val="9"/>
          <w:sz w:val="32"/>
          <w:szCs w:val="32"/>
          <w:lang w:eastAsia="zh-CN"/>
        </w:rPr>
        <w:t>可以以学术期刊论文、国家、省部级科</w:t>
      </w:r>
      <w:r>
        <w:rPr>
          <w:color w:val="auto"/>
          <w:spacing w:val="8"/>
          <w:sz w:val="32"/>
          <w:szCs w:val="32"/>
          <w:lang w:eastAsia="zh-CN"/>
        </w:rPr>
        <w:t>技奖励及行业</w:t>
      </w:r>
      <w:r>
        <w:rPr>
          <w:color w:val="auto"/>
          <w:spacing w:val="7"/>
          <w:sz w:val="32"/>
          <w:szCs w:val="32"/>
          <w:lang w:eastAsia="zh-CN"/>
        </w:rPr>
        <w:t>科技奖励、专著、专利、国家及行业标准、新药临床批件、</w:t>
      </w:r>
      <w:r>
        <w:rPr>
          <w:color w:val="auto"/>
          <w:spacing w:val="9"/>
          <w:sz w:val="32"/>
          <w:szCs w:val="32"/>
          <w:lang w:eastAsia="zh-CN"/>
        </w:rPr>
        <w:t>获得国家或省部级新产品认定或新品种鉴定、省</w:t>
      </w:r>
      <w:r>
        <w:rPr>
          <w:color w:val="auto"/>
          <w:spacing w:val="8"/>
          <w:sz w:val="32"/>
          <w:szCs w:val="32"/>
          <w:lang w:eastAsia="zh-CN"/>
        </w:rPr>
        <w:t>部级或以上单位组织的关于新技术、新材料、新产品等的技术鉴定报告或项目验收报告等多种形式呈现相关创新成果，并作为评价</w:t>
      </w:r>
      <w:r>
        <w:rPr>
          <w:color w:val="auto"/>
          <w:spacing w:val="6"/>
          <w:sz w:val="32"/>
          <w:szCs w:val="32"/>
          <w:lang w:eastAsia="zh-CN"/>
        </w:rPr>
        <w:t>学位论文水平的重要参考。</w:t>
      </w:r>
    </w:p>
    <w:p w14:paraId="738EF332" w14:textId="77777777" w:rsidR="00740E68" w:rsidRDefault="00000000">
      <w:pPr>
        <w:pStyle w:val="a5"/>
        <w:spacing w:before="118" w:line="560" w:lineRule="exact"/>
        <w:ind w:left="640"/>
        <w:rPr>
          <w:rFonts w:ascii="楷体" w:eastAsia="楷体" w:hAnsi="楷体" w:hint="eastAsia"/>
          <w:color w:val="auto"/>
          <w:sz w:val="32"/>
          <w:szCs w:val="32"/>
          <w:lang w:eastAsia="zh-CN"/>
        </w:rPr>
      </w:pPr>
      <w:r>
        <w:rPr>
          <w:rFonts w:ascii="楷体" w:eastAsia="楷体" w:hAnsi="楷体" w:cs="宋体"/>
          <w:color w:val="auto"/>
          <w:spacing w:val="9"/>
          <w:sz w:val="32"/>
          <w:szCs w:val="32"/>
          <w:lang w:eastAsia="zh-CN"/>
        </w:rPr>
        <w:t>4.</w:t>
      </w:r>
      <w:r>
        <w:rPr>
          <w:rFonts w:ascii="楷体" w:eastAsia="楷体" w:hAnsi="楷体"/>
          <w:color w:val="auto"/>
          <w:spacing w:val="9"/>
          <w:sz w:val="32"/>
          <w:szCs w:val="32"/>
          <w:lang w:eastAsia="zh-CN"/>
        </w:rPr>
        <w:t>学术成果署名要求</w:t>
      </w:r>
    </w:p>
    <w:p w14:paraId="4E14A7FE" w14:textId="77777777" w:rsidR="00740E68" w:rsidRDefault="00000000">
      <w:pPr>
        <w:pStyle w:val="a5"/>
        <w:spacing w:before="214" w:line="560" w:lineRule="exact"/>
        <w:ind w:firstLineChars="169" w:firstLine="564"/>
        <w:jc w:val="both"/>
        <w:rPr>
          <w:rFonts w:cs="宋体" w:hint="eastAsia"/>
          <w:color w:val="auto"/>
          <w:sz w:val="32"/>
          <w:szCs w:val="32"/>
          <w:lang w:eastAsia="zh-CN"/>
        </w:rPr>
      </w:pPr>
      <w:r>
        <w:rPr>
          <w:color w:val="auto"/>
          <w:spacing w:val="7"/>
          <w:sz w:val="32"/>
          <w:szCs w:val="32"/>
          <w:lang w:eastAsia="zh-CN"/>
        </w:rPr>
        <w:t>(1)学术成果须以华东理工大学为唯一或第一署名</w:t>
      </w:r>
      <w:r>
        <w:rPr>
          <w:color w:val="auto"/>
          <w:spacing w:val="6"/>
          <w:sz w:val="32"/>
          <w:szCs w:val="32"/>
          <w:lang w:eastAsia="zh-CN"/>
        </w:rPr>
        <w:t>单位，</w:t>
      </w:r>
      <w:r>
        <w:rPr>
          <w:color w:val="auto"/>
          <w:spacing w:val="8"/>
          <w:sz w:val="32"/>
          <w:szCs w:val="32"/>
          <w:lang w:eastAsia="zh-CN"/>
        </w:rPr>
        <w:t>博士研究生为第一作者，或导师为第一作者、博士研</w:t>
      </w:r>
      <w:r>
        <w:rPr>
          <w:color w:val="auto"/>
          <w:spacing w:val="7"/>
          <w:sz w:val="32"/>
          <w:szCs w:val="32"/>
          <w:lang w:eastAsia="zh-CN"/>
        </w:rPr>
        <w:t>究生为</w:t>
      </w:r>
      <w:r>
        <w:rPr>
          <w:color w:val="auto"/>
          <w:sz w:val="32"/>
          <w:szCs w:val="32"/>
          <w:lang w:eastAsia="zh-CN"/>
        </w:rPr>
        <w:t>第二作者；对于共同第一作者的论文，除发表在</w:t>
      </w:r>
      <w:r>
        <w:rPr>
          <w:rFonts w:cs="宋体"/>
          <w:color w:val="auto"/>
          <w:sz w:val="32"/>
          <w:szCs w:val="32"/>
          <w:lang w:eastAsia="zh-CN"/>
        </w:rPr>
        <w:lastRenderedPageBreak/>
        <w:t>Nature、Science</w:t>
      </w:r>
      <w:r>
        <w:rPr>
          <w:rFonts w:cs="宋体"/>
          <w:color w:val="auto"/>
          <w:spacing w:val="21"/>
          <w:sz w:val="32"/>
          <w:szCs w:val="32"/>
          <w:lang w:eastAsia="zh-CN"/>
        </w:rPr>
        <w:t>、</w:t>
      </w:r>
      <w:r>
        <w:rPr>
          <w:rFonts w:cs="宋体"/>
          <w:color w:val="auto"/>
          <w:sz w:val="32"/>
          <w:szCs w:val="32"/>
          <w:lang w:eastAsia="zh-CN"/>
        </w:rPr>
        <w:t>Cell</w:t>
      </w:r>
      <w:r>
        <w:rPr>
          <w:color w:val="auto"/>
          <w:spacing w:val="21"/>
          <w:sz w:val="32"/>
          <w:szCs w:val="32"/>
          <w:lang w:eastAsia="zh-CN"/>
        </w:rPr>
        <w:t>等国际顶级期刊外，原则上1项成果只能1人</w:t>
      </w:r>
      <w:r>
        <w:rPr>
          <w:color w:val="auto"/>
          <w:spacing w:val="9"/>
          <w:sz w:val="32"/>
          <w:szCs w:val="32"/>
          <w:lang w:eastAsia="zh-CN"/>
        </w:rPr>
        <w:t>使用，如多人使用，论文篇数按照相应人数折</w:t>
      </w:r>
      <w:r>
        <w:rPr>
          <w:color w:val="auto"/>
          <w:spacing w:val="8"/>
          <w:sz w:val="32"/>
          <w:szCs w:val="32"/>
          <w:lang w:eastAsia="zh-CN"/>
        </w:rPr>
        <w:t>算。内容与博</w:t>
      </w:r>
      <w:r>
        <w:rPr>
          <w:color w:val="auto"/>
          <w:spacing w:val="9"/>
          <w:sz w:val="32"/>
          <w:szCs w:val="32"/>
          <w:lang w:eastAsia="zh-CN"/>
        </w:rPr>
        <w:t>士学位论文内容相关，导师在论文</w:t>
      </w:r>
      <w:r>
        <w:rPr>
          <w:rFonts w:hint="eastAsia"/>
          <w:color w:val="auto"/>
          <w:spacing w:val="9"/>
          <w:sz w:val="32"/>
          <w:szCs w:val="32"/>
          <w:lang w:eastAsia="zh-CN"/>
        </w:rPr>
        <w:t>中</w:t>
      </w:r>
      <w:r>
        <w:rPr>
          <w:color w:val="auto"/>
          <w:spacing w:val="9"/>
          <w:sz w:val="32"/>
          <w:szCs w:val="32"/>
          <w:lang w:eastAsia="zh-CN"/>
        </w:rPr>
        <w:t>应有署名，论文和论文通</w:t>
      </w:r>
      <w:r>
        <w:rPr>
          <w:color w:val="auto"/>
          <w:spacing w:val="10"/>
          <w:sz w:val="32"/>
          <w:szCs w:val="32"/>
          <w:lang w:eastAsia="zh-CN"/>
        </w:rPr>
        <w:t>讯作者的第一署名单位均须为华东理工大学。申请学位的学</w:t>
      </w:r>
      <w:r>
        <w:rPr>
          <w:color w:val="auto"/>
          <w:spacing w:val="7"/>
          <w:sz w:val="32"/>
          <w:szCs w:val="32"/>
          <w:lang w:eastAsia="zh-CN"/>
        </w:rPr>
        <w:t>术成果的通讯作者原则上应为导师。</w:t>
      </w:r>
    </w:p>
    <w:p w14:paraId="097DAB98" w14:textId="77777777" w:rsidR="00740E68" w:rsidRDefault="00000000">
      <w:pPr>
        <w:pStyle w:val="a5"/>
        <w:spacing w:before="283" w:line="560" w:lineRule="exact"/>
        <w:ind w:left="70" w:right="217" w:firstLine="480"/>
        <w:jc w:val="both"/>
        <w:rPr>
          <w:rFonts w:hint="eastAsia"/>
          <w:color w:val="auto"/>
          <w:sz w:val="32"/>
          <w:szCs w:val="32"/>
          <w:lang w:eastAsia="zh-CN"/>
        </w:rPr>
      </w:pPr>
      <w:r>
        <w:rPr>
          <w:color w:val="auto"/>
          <w:spacing w:val="10"/>
          <w:sz w:val="32"/>
          <w:szCs w:val="32"/>
          <w:lang w:eastAsia="zh-CN"/>
        </w:rPr>
        <w:t>(2)授权或公开的发明专利，应以华东理工大学为第一或</w:t>
      </w:r>
      <w:r>
        <w:rPr>
          <w:color w:val="auto"/>
          <w:spacing w:val="7"/>
          <w:sz w:val="32"/>
          <w:szCs w:val="32"/>
          <w:lang w:eastAsia="zh-CN"/>
        </w:rPr>
        <w:t>第二申请单位，专利内容应与博士学位论文内容相关，申请</w:t>
      </w:r>
      <w:r>
        <w:rPr>
          <w:color w:val="auto"/>
          <w:spacing w:val="6"/>
          <w:sz w:val="32"/>
          <w:szCs w:val="32"/>
          <w:lang w:eastAsia="zh-CN"/>
        </w:rPr>
        <w:t>者署名需在学生中排名第一。</w:t>
      </w:r>
    </w:p>
    <w:p w14:paraId="352CA469" w14:textId="77777777" w:rsidR="00740E68" w:rsidRDefault="00000000">
      <w:pPr>
        <w:pStyle w:val="a5"/>
        <w:spacing w:before="252" w:line="560" w:lineRule="exact"/>
        <w:ind w:left="70" w:right="194" w:firstLine="519"/>
        <w:jc w:val="both"/>
        <w:rPr>
          <w:rFonts w:hint="eastAsia"/>
          <w:color w:val="auto"/>
          <w:sz w:val="32"/>
          <w:szCs w:val="32"/>
          <w:lang w:eastAsia="zh-CN"/>
        </w:rPr>
      </w:pPr>
      <w:r>
        <w:rPr>
          <w:color w:val="auto"/>
          <w:spacing w:val="9"/>
          <w:sz w:val="32"/>
          <w:szCs w:val="32"/>
          <w:lang w:eastAsia="zh-CN"/>
        </w:rPr>
        <w:t>(3)科技奖励，国家及行业标准，新药临床批件，新产品</w:t>
      </w:r>
      <w:r>
        <w:rPr>
          <w:color w:val="auto"/>
          <w:spacing w:val="8"/>
          <w:sz w:val="32"/>
          <w:szCs w:val="32"/>
          <w:lang w:eastAsia="zh-CN"/>
        </w:rPr>
        <w:t>认定或新品种鉴定，新技术、新材料、新产品等的技术鉴定</w:t>
      </w:r>
      <w:r>
        <w:rPr>
          <w:color w:val="auto"/>
          <w:spacing w:val="7"/>
          <w:sz w:val="32"/>
          <w:szCs w:val="32"/>
          <w:lang w:eastAsia="zh-CN"/>
        </w:rPr>
        <w:t>报告或项目验收报告，其内容应与博士学位论文内容相关。</w:t>
      </w:r>
    </w:p>
    <w:p w14:paraId="0CAC20D9" w14:textId="77777777" w:rsidR="00740E68" w:rsidRDefault="00000000">
      <w:pPr>
        <w:pStyle w:val="a5"/>
        <w:spacing w:before="253" w:line="560" w:lineRule="exact"/>
        <w:ind w:firstLineChars="200" w:firstLine="676"/>
        <w:rPr>
          <w:rFonts w:hint="eastAsia"/>
          <w:color w:val="auto"/>
          <w:sz w:val="32"/>
          <w:szCs w:val="32"/>
          <w:lang w:eastAsia="zh-CN"/>
        </w:rPr>
      </w:pPr>
      <w:r>
        <w:rPr>
          <w:rFonts w:cs="宋体" w:hint="eastAsia"/>
          <w:color w:val="auto"/>
          <w:spacing w:val="9"/>
          <w:sz w:val="32"/>
          <w:szCs w:val="32"/>
          <w:lang w:eastAsia="zh-CN"/>
        </w:rPr>
        <w:t>5</w:t>
      </w:r>
      <w:r>
        <w:rPr>
          <w:rFonts w:cs="宋体"/>
          <w:color w:val="auto"/>
          <w:spacing w:val="9"/>
          <w:sz w:val="32"/>
          <w:szCs w:val="32"/>
          <w:lang w:eastAsia="zh-CN"/>
        </w:rPr>
        <w:t>.</w:t>
      </w:r>
      <w:r>
        <w:rPr>
          <w:color w:val="auto"/>
          <w:spacing w:val="9"/>
          <w:sz w:val="32"/>
          <w:szCs w:val="32"/>
          <w:lang w:eastAsia="zh-CN"/>
        </w:rPr>
        <w:t>参加军工涉密研究项目的工程博士研究生申请学位的</w:t>
      </w:r>
      <w:r>
        <w:rPr>
          <w:color w:val="auto"/>
          <w:spacing w:val="24"/>
          <w:sz w:val="32"/>
          <w:szCs w:val="32"/>
          <w:lang w:eastAsia="zh-CN"/>
        </w:rPr>
        <w:t>学术成果要求按学校相关规定执行。</w:t>
      </w:r>
    </w:p>
    <w:p w14:paraId="4274C9FF" w14:textId="77777777" w:rsidR="00740E68" w:rsidRDefault="00000000">
      <w:pPr>
        <w:widowControl/>
        <w:ind w:firstLineChars="200" w:firstLine="636"/>
        <w:jc w:val="left"/>
        <w:rPr>
          <w:rFonts w:ascii="仿宋" w:eastAsia="仿宋" w:hAnsi="仿宋" w:cs="仿宋" w:hint="eastAsia"/>
          <w:sz w:val="32"/>
          <w:szCs w:val="32"/>
        </w:rPr>
      </w:pPr>
      <w:r>
        <w:rPr>
          <w:rFonts w:ascii="仿宋" w:eastAsia="仿宋" w:hAnsi="仿宋" w:cs="仿宋" w:hint="eastAsia"/>
          <w:spacing w:val="-1"/>
          <w:sz w:val="32"/>
          <w:szCs w:val="32"/>
        </w:rPr>
        <w:t>6.工程博士研究生学位论文重合率检测、匿名评审等要求参照校</w:t>
      </w:r>
      <w:proofErr w:type="gramStart"/>
      <w:r>
        <w:rPr>
          <w:rFonts w:ascii="仿宋" w:eastAsia="仿宋" w:hAnsi="仿宋" w:cs="仿宋" w:hint="eastAsia"/>
          <w:spacing w:val="-1"/>
          <w:sz w:val="32"/>
          <w:szCs w:val="32"/>
        </w:rPr>
        <w:t>研</w:t>
      </w:r>
      <w:proofErr w:type="gramEnd"/>
      <w:r>
        <w:rPr>
          <w:rFonts w:ascii="仿宋" w:eastAsia="仿宋" w:hAnsi="仿宋" w:cs="仿宋" w:hint="eastAsia"/>
          <w:spacing w:val="-1"/>
          <w:sz w:val="32"/>
          <w:szCs w:val="32"/>
        </w:rPr>
        <w:t>2025（10）号文件</w:t>
      </w:r>
      <w:proofErr w:type="gramStart"/>
      <w:r>
        <w:rPr>
          <w:rFonts w:ascii="仿宋" w:eastAsia="仿宋" w:hAnsi="仿宋" w:cs="仿宋" w:hint="eastAsia"/>
          <w:spacing w:val="-1"/>
          <w:sz w:val="32"/>
          <w:szCs w:val="32"/>
        </w:rPr>
        <w:t>《</w:t>
      </w:r>
      <w:proofErr w:type="gramEnd"/>
      <w:r>
        <w:rPr>
          <w:rFonts w:ascii="仿宋" w:eastAsia="仿宋" w:hAnsi="仿宋" w:cs="仿宋" w:hint="eastAsia"/>
          <w:b/>
          <w:bCs/>
          <w:kern w:val="0"/>
          <w:sz w:val="32"/>
          <w:szCs w:val="32"/>
          <w:lang w:bidi="ar"/>
        </w:rPr>
        <w:t>华东理工大学关于印发</w:t>
      </w:r>
      <w:proofErr w:type="gramStart"/>
      <w:r>
        <w:rPr>
          <w:rFonts w:ascii="仿宋" w:eastAsia="仿宋" w:hAnsi="仿宋" w:cs="仿宋" w:hint="eastAsia"/>
          <w:b/>
          <w:bCs/>
          <w:kern w:val="0"/>
          <w:sz w:val="32"/>
          <w:szCs w:val="32"/>
          <w:lang w:bidi="ar"/>
        </w:rPr>
        <w:t>《</w:t>
      </w:r>
      <w:proofErr w:type="gramEnd"/>
      <w:r>
        <w:rPr>
          <w:rFonts w:ascii="仿宋" w:eastAsia="仿宋" w:hAnsi="仿宋" w:cs="仿宋" w:hint="eastAsia"/>
          <w:b/>
          <w:bCs/>
          <w:kern w:val="0"/>
          <w:sz w:val="32"/>
          <w:szCs w:val="32"/>
          <w:lang w:bidi="ar"/>
        </w:rPr>
        <w:t>研究生学位论文（实践成果）匿名评审规定</w:t>
      </w:r>
      <w:proofErr w:type="gramStart"/>
      <w:r>
        <w:rPr>
          <w:rFonts w:ascii="仿宋" w:eastAsia="仿宋" w:hAnsi="仿宋" w:cs="仿宋" w:hint="eastAsia"/>
          <w:b/>
          <w:bCs/>
          <w:kern w:val="0"/>
          <w:sz w:val="32"/>
          <w:szCs w:val="32"/>
          <w:lang w:bidi="ar"/>
        </w:rPr>
        <w:t>》</w:t>
      </w:r>
      <w:proofErr w:type="gramEnd"/>
      <w:r>
        <w:rPr>
          <w:rFonts w:ascii="仿宋" w:eastAsia="仿宋" w:hAnsi="仿宋" w:cs="仿宋" w:hint="eastAsia"/>
          <w:b/>
          <w:bCs/>
          <w:kern w:val="0"/>
          <w:sz w:val="32"/>
          <w:szCs w:val="32"/>
          <w:lang w:bidi="ar"/>
        </w:rPr>
        <w:t>的通知执行。</w:t>
      </w:r>
    </w:p>
    <w:p w14:paraId="15761913" w14:textId="77777777" w:rsidR="00740E68" w:rsidRDefault="00740E68">
      <w:pPr>
        <w:pStyle w:val="a5"/>
        <w:spacing w:before="254" w:line="560" w:lineRule="exact"/>
        <w:ind w:right="268"/>
        <w:jc w:val="both"/>
        <w:rPr>
          <w:rFonts w:hint="eastAsia"/>
          <w:color w:val="auto"/>
          <w:spacing w:val="-9"/>
          <w:sz w:val="32"/>
          <w:szCs w:val="32"/>
          <w:lang w:eastAsia="zh-CN"/>
        </w:rPr>
      </w:pPr>
    </w:p>
    <w:p w14:paraId="6EACB4C8" w14:textId="77777777" w:rsidR="00740E68" w:rsidRDefault="00000000">
      <w:pPr>
        <w:adjustRightInd w:val="0"/>
        <w:snapToGrid w:val="0"/>
        <w:spacing w:line="560" w:lineRule="exact"/>
        <w:jc w:val="left"/>
        <w:rPr>
          <w:rFonts w:ascii="仿宋" w:eastAsia="仿宋" w:hAnsi="仿宋" w:cs="Times New Roman" w:hint="eastAsia"/>
          <w:bCs/>
          <w:sz w:val="32"/>
          <w:szCs w:val="32"/>
        </w:rPr>
      </w:pPr>
      <w:r>
        <w:rPr>
          <w:rFonts w:ascii="仿宋" w:eastAsia="仿宋" w:hAnsi="仿宋" w:cs="Times New Roman" w:hint="eastAsia"/>
          <w:b/>
          <w:bCs/>
          <w:sz w:val="32"/>
          <w:szCs w:val="32"/>
        </w:rPr>
        <w:t>（三）</w:t>
      </w:r>
      <w:r>
        <w:rPr>
          <w:rFonts w:ascii="仿宋" w:eastAsia="仿宋" w:hAnsi="仿宋" w:cs="仿宋_GB2312" w:hint="eastAsia"/>
          <w:sz w:val="32"/>
          <w:szCs w:val="32"/>
        </w:rPr>
        <w:t>申请学术型硕士学位学术成果要求</w:t>
      </w:r>
    </w:p>
    <w:p w14:paraId="72A05669" w14:textId="77777777" w:rsidR="00740E68" w:rsidRDefault="00000000">
      <w:pPr>
        <w:widowControl/>
        <w:adjustRightInd w:val="0"/>
        <w:snapToGrid w:val="0"/>
        <w:spacing w:beforeLines="50" w:before="156"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lastRenderedPageBreak/>
        <w:t>1.学术型硕士研究生在学期间学术创新成果</w:t>
      </w:r>
      <w:r>
        <w:rPr>
          <w:rFonts w:ascii="仿宋" w:eastAsia="仿宋" w:hAnsi="仿宋" w:cs="仿宋_GB2312"/>
          <w:sz w:val="32"/>
          <w:szCs w:val="32"/>
        </w:rPr>
        <w:t>应当由申请学位的研究生在攻读学位期间独立完成，以学位论文的形式完整呈现</w:t>
      </w:r>
      <w:r>
        <w:rPr>
          <w:rFonts w:ascii="仿宋" w:eastAsia="仿宋" w:hAnsi="仿宋" w:cs="仿宋_GB2312" w:hint="eastAsia"/>
          <w:sz w:val="32"/>
          <w:szCs w:val="32"/>
        </w:rPr>
        <w:t>。论文应具有一定的深度和较好的科学价值，对本专业学术水平的提高有积极作用。</w:t>
      </w:r>
    </w:p>
    <w:p w14:paraId="0C2000CB" w14:textId="77777777" w:rsidR="00740E68" w:rsidRDefault="00000000">
      <w:pPr>
        <w:widowControl/>
        <w:adjustRightInd w:val="0"/>
        <w:snapToGrid w:val="0"/>
        <w:spacing w:beforeLines="50" w:before="156"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2.学术型研究生用于申请学术硕士学位的创新成果（</w:t>
      </w:r>
      <w:r>
        <w:rPr>
          <w:rFonts w:ascii="仿宋" w:eastAsia="仿宋" w:hAnsi="仿宋" w:cs="仿宋_GB2312"/>
          <w:sz w:val="32"/>
          <w:szCs w:val="32"/>
        </w:rPr>
        <w:t>学术论文、</w:t>
      </w:r>
      <w:r>
        <w:rPr>
          <w:rFonts w:ascii="仿宋" w:eastAsia="仿宋" w:hAnsi="仿宋" w:cs="仿宋_GB2312" w:hint="eastAsia"/>
          <w:sz w:val="32"/>
          <w:szCs w:val="32"/>
        </w:rPr>
        <w:t>发明专</w:t>
      </w:r>
      <w:r>
        <w:rPr>
          <w:rFonts w:ascii="仿宋" w:eastAsia="仿宋" w:hAnsi="仿宋" w:cs="仿宋_GB2312"/>
          <w:sz w:val="32"/>
          <w:szCs w:val="32"/>
        </w:rPr>
        <w:t>利）</w:t>
      </w:r>
      <w:r>
        <w:rPr>
          <w:rFonts w:ascii="仿宋" w:eastAsia="仿宋" w:hAnsi="仿宋" w:cs="仿宋_GB2312" w:hint="eastAsia"/>
          <w:sz w:val="32"/>
          <w:szCs w:val="32"/>
        </w:rPr>
        <w:t>至少应满足如下要求之一：</w:t>
      </w:r>
    </w:p>
    <w:p w14:paraId="42CB2EF5" w14:textId="77777777" w:rsidR="00740E68" w:rsidRDefault="00000000">
      <w:pPr>
        <w:snapToGrid w:val="0"/>
        <w:spacing w:line="560" w:lineRule="exact"/>
        <w:ind w:firstLineChars="200" w:firstLine="640"/>
        <w:rPr>
          <w:rFonts w:ascii="仿宋" w:eastAsia="仿宋" w:hAnsi="仿宋" w:cs="仿宋_GB2312" w:hint="eastAsia"/>
          <w:color w:val="000000" w:themeColor="text1"/>
          <w:sz w:val="32"/>
          <w:szCs w:val="32"/>
        </w:rPr>
      </w:pPr>
      <w:r>
        <w:rPr>
          <w:rFonts w:ascii="仿宋" w:eastAsia="仿宋" w:hAnsi="仿宋" w:cs="仿宋_GB2312" w:hint="eastAsia"/>
          <w:color w:val="000000" w:themeColor="text1"/>
          <w:sz w:val="32"/>
          <w:szCs w:val="32"/>
        </w:rPr>
        <w:t>（1）以第一作者身份</w:t>
      </w:r>
      <w:bookmarkStart w:id="5" w:name="OLE_LINK6"/>
      <w:r>
        <w:rPr>
          <w:rFonts w:ascii="仿宋" w:eastAsia="仿宋" w:hAnsi="仿宋" w:cs="仿宋_GB2312" w:hint="eastAsia"/>
          <w:color w:val="000000" w:themeColor="text1"/>
          <w:sz w:val="32"/>
          <w:szCs w:val="32"/>
        </w:rPr>
        <w:t>在中文核心及以上期刊至少发表/录用学术论文全文1篇</w:t>
      </w:r>
      <w:bookmarkEnd w:id="5"/>
      <w:r>
        <w:rPr>
          <w:rFonts w:ascii="仿宋" w:eastAsia="仿宋" w:hAnsi="仿宋" w:cs="仿宋_GB2312" w:hint="eastAsia"/>
          <w:color w:val="000000" w:themeColor="text1"/>
          <w:sz w:val="32"/>
          <w:szCs w:val="32"/>
        </w:rPr>
        <w:t>。</w:t>
      </w:r>
      <w:bookmarkStart w:id="6" w:name="OLE_LINK4"/>
      <w:r>
        <w:rPr>
          <w:rFonts w:ascii="仿宋" w:eastAsia="仿宋" w:hAnsi="仿宋" w:cs="仿宋_GB2312" w:hint="eastAsia"/>
          <w:color w:val="000000" w:themeColor="text1"/>
          <w:sz w:val="32"/>
          <w:szCs w:val="32"/>
        </w:rPr>
        <w:t xml:space="preserve"> (国内期刊以北图目录为准）</w:t>
      </w:r>
      <w:bookmarkEnd w:id="6"/>
    </w:p>
    <w:p w14:paraId="07D54439" w14:textId="77777777" w:rsidR="00740E68" w:rsidRDefault="00000000">
      <w:pPr>
        <w:snapToGrid w:val="0"/>
        <w:spacing w:line="560" w:lineRule="exact"/>
        <w:ind w:firstLineChars="200" w:firstLine="640"/>
        <w:rPr>
          <w:rFonts w:ascii="仿宋" w:eastAsia="仿宋" w:hAnsi="仿宋" w:cs="仿宋_GB2312" w:hint="eastAsia"/>
          <w:color w:val="000000" w:themeColor="text1"/>
          <w:sz w:val="32"/>
          <w:szCs w:val="32"/>
        </w:rPr>
      </w:pPr>
      <w:bookmarkStart w:id="7" w:name="OLE_LINK3"/>
      <w:r>
        <w:rPr>
          <w:rFonts w:ascii="仿宋" w:eastAsia="仿宋" w:hAnsi="仿宋" w:cs="仿宋_GB2312" w:hint="eastAsia"/>
          <w:color w:val="000000" w:themeColor="text1"/>
          <w:sz w:val="32"/>
          <w:szCs w:val="32"/>
        </w:rPr>
        <w:t>（2）</w:t>
      </w:r>
      <w:bookmarkEnd w:id="7"/>
      <w:r>
        <w:rPr>
          <w:rFonts w:ascii="仿宋" w:eastAsia="仿宋" w:hAnsi="仿宋" w:cs="仿宋_GB2312" w:hint="eastAsia"/>
          <w:color w:val="000000" w:themeColor="text1"/>
          <w:sz w:val="32"/>
          <w:szCs w:val="32"/>
        </w:rPr>
        <w:t>若以第二作者或共同</w:t>
      </w:r>
      <w:proofErr w:type="gramStart"/>
      <w:r>
        <w:rPr>
          <w:rFonts w:ascii="仿宋" w:eastAsia="仿宋" w:hAnsi="仿宋" w:cs="仿宋_GB2312" w:hint="eastAsia"/>
          <w:color w:val="000000" w:themeColor="text1"/>
          <w:sz w:val="32"/>
          <w:szCs w:val="32"/>
        </w:rPr>
        <w:t>一</w:t>
      </w:r>
      <w:proofErr w:type="gramEnd"/>
      <w:r>
        <w:rPr>
          <w:rFonts w:ascii="仿宋" w:eastAsia="仿宋" w:hAnsi="仿宋" w:cs="仿宋_GB2312" w:hint="eastAsia"/>
          <w:color w:val="000000" w:themeColor="text1"/>
          <w:sz w:val="32"/>
          <w:szCs w:val="32"/>
        </w:rPr>
        <w:t>作（排名前两位）身份发表论文，要求为中科院一区期刊或者中科院二区主流期刊（具体参见附加说明）。</w:t>
      </w:r>
    </w:p>
    <w:p w14:paraId="1BA702AB" w14:textId="77777777" w:rsidR="00740E68" w:rsidRDefault="00000000">
      <w:pPr>
        <w:snapToGrid w:val="0"/>
        <w:spacing w:line="560" w:lineRule="exact"/>
        <w:ind w:firstLineChars="200" w:firstLine="640"/>
        <w:rPr>
          <w:rFonts w:ascii="仿宋" w:eastAsia="仿宋" w:hAnsi="仿宋" w:cs="仿宋_GB2312" w:hint="eastAsia"/>
          <w:color w:val="000000" w:themeColor="text1"/>
          <w:sz w:val="32"/>
          <w:szCs w:val="32"/>
        </w:rPr>
      </w:pPr>
      <w:r>
        <w:rPr>
          <w:rFonts w:ascii="仿宋" w:eastAsia="仿宋" w:hAnsi="仿宋" w:cs="仿宋_GB2312" w:hint="eastAsia"/>
          <w:color w:val="000000" w:themeColor="text1"/>
          <w:sz w:val="32"/>
          <w:szCs w:val="32"/>
        </w:rPr>
        <w:t>（3）以排名前</w:t>
      </w:r>
      <w:proofErr w:type="gramStart"/>
      <w:r>
        <w:rPr>
          <w:rFonts w:ascii="仿宋" w:eastAsia="仿宋" w:hAnsi="仿宋" w:cs="仿宋_GB2312" w:hint="eastAsia"/>
          <w:color w:val="000000" w:themeColor="text1"/>
          <w:sz w:val="32"/>
          <w:szCs w:val="32"/>
        </w:rPr>
        <w:t>二完成</w:t>
      </w:r>
      <w:proofErr w:type="gramEnd"/>
      <w:r>
        <w:rPr>
          <w:rFonts w:ascii="仿宋" w:eastAsia="仿宋" w:hAnsi="仿宋" w:cs="仿宋_GB2312" w:hint="eastAsia"/>
          <w:color w:val="000000" w:themeColor="text1"/>
          <w:sz w:val="32"/>
          <w:szCs w:val="32"/>
        </w:rPr>
        <w:t>人授权1项发明专利，且专利申请日期须在攻读硕士阶段。</w:t>
      </w:r>
    </w:p>
    <w:p w14:paraId="711E2A4B" w14:textId="77777777" w:rsidR="00740E68" w:rsidRDefault="00000000">
      <w:pPr>
        <w:widowControl/>
        <w:numPr>
          <w:ilvl w:val="0"/>
          <w:numId w:val="1"/>
        </w:numPr>
        <w:adjustRightInd w:val="0"/>
        <w:snapToGrid w:val="0"/>
        <w:spacing w:beforeLines="50" w:before="156" w:line="560" w:lineRule="exact"/>
        <w:ind w:firstLineChars="200" w:firstLine="640"/>
        <w:rPr>
          <w:rFonts w:ascii="楷体" w:eastAsia="楷体" w:hAnsi="楷体" w:cs="仿宋_GB2312" w:hint="eastAsia"/>
          <w:sz w:val="32"/>
          <w:szCs w:val="32"/>
        </w:rPr>
      </w:pPr>
      <w:r>
        <w:rPr>
          <w:rFonts w:ascii="楷体" w:eastAsia="楷体" w:hAnsi="楷体" w:cs="仿宋_GB2312" w:hint="eastAsia"/>
          <w:sz w:val="32"/>
          <w:szCs w:val="32"/>
        </w:rPr>
        <w:t>学术成果署名要求</w:t>
      </w:r>
    </w:p>
    <w:p w14:paraId="2D4966B9" w14:textId="77777777" w:rsidR="00740E68" w:rsidRDefault="00000000">
      <w:pPr>
        <w:widowControl/>
        <w:adjustRightInd w:val="0"/>
        <w:snapToGrid w:val="0"/>
        <w:spacing w:beforeLines="50" w:before="156" w:line="560" w:lineRule="exact"/>
        <w:ind w:firstLine="420"/>
        <w:rPr>
          <w:rFonts w:ascii="仿宋" w:eastAsia="仿宋" w:hAnsi="仿宋" w:cs="仿宋_GB2312" w:hint="eastAsia"/>
          <w:sz w:val="32"/>
          <w:szCs w:val="32"/>
        </w:rPr>
      </w:pPr>
      <w:r>
        <w:rPr>
          <w:rFonts w:ascii="仿宋" w:eastAsia="仿宋" w:hAnsi="仿宋" w:cs="仿宋_GB2312" w:hint="eastAsia"/>
          <w:sz w:val="32"/>
          <w:szCs w:val="32"/>
        </w:rPr>
        <w:t>（1）学术论文须以“华东理工大学”为第一署名单位，且研究生为第一作者，或者导师为第一作者，研究生为第二作者。一篇学术论文原则上只能用于一名硕士研究生申请学位,内容与硕士学位论文内容相关，</w:t>
      </w:r>
      <w:r>
        <w:rPr>
          <w:rFonts w:ascii="仿宋" w:eastAsia="仿宋" w:hAnsi="仿宋" w:cs="仿宋_GB2312"/>
          <w:sz w:val="32"/>
          <w:szCs w:val="32"/>
        </w:rPr>
        <w:t>申请学位</w:t>
      </w:r>
      <w:r>
        <w:rPr>
          <w:rFonts w:ascii="仿宋" w:eastAsia="仿宋" w:hAnsi="仿宋" w:cs="仿宋_GB2312" w:hint="eastAsia"/>
          <w:sz w:val="32"/>
          <w:szCs w:val="32"/>
        </w:rPr>
        <w:t>学术成果的</w:t>
      </w:r>
      <w:r>
        <w:rPr>
          <w:rFonts w:ascii="仿宋" w:eastAsia="仿宋" w:hAnsi="仿宋" w:cs="仿宋_GB2312"/>
          <w:sz w:val="32"/>
          <w:szCs w:val="32"/>
        </w:rPr>
        <w:t>通讯作者原则上应为导师</w:t>
      </w:r>
      <w:r>
        <w:rPr>
          <w:rFonts w:ascii="仿宋" w:eastAsia="仿宋" w:hAnsi="仿宋" w:cs="仿宋_GB2312" w:hint="eastAsia"/>
          <w:sz w:val="32"/>
          <w:szCs w:val="32"/>
        </w:rPr>
        <w:t>，且所发表的论文内容不得同时出现在其他署名者的学位论文研究内容中。</w:t>
      </w:r>
    </w:p>
    <w:p w14:paraId="73F69B33" w14:textId="77777777" w:rsidR="00740E68" w:rsidRDefault="00000000">
      <w:pPr>
        <w:widowControl/>
        <w:adjustRightInd w:val="0"/>
        <w:snapToGrid w:val="0"/>
        <w:spacing w:beforeLines="50" w:before="156" w:line="560" w:lineRule="exact"/>
        <w:ind w:firstLine="420"/>
        <w:rPr>
          <w:rFonts w:ascii="仿宋" w:eastAsia="仿宋" w:hAnsi="仿宋" w:cs="仿宋_GB2312" w:hint="eastAsia"/>
          <w:sz w:val="32"/>
          <w:szCs w:val="32"/>
        </w:rPr>
      </w:pPr>
      <w:r>
        <w:rPr>
          <w:rFonts w:ascii="仿宋" w:eastAsia="仿宋" w:hAnsi="仿宋" w:cs="仿宋_GB2312" w:hint="eastAsia"/>
          <w:sz w:val="32"/>
          <w:szCs w:val="32"/>
        </w:rPr>
        <w:t>（2）授权的发明专利，应以</w:t>
      </w:r>
      <w:r>
        <w:rPr>
          <w:rFonts w:ascii="仿宋" w:eastAsia="仿宋" w:hAnsi="仿宋" w:cs="仿宋_GB2312"/>
          <w:sz w:val="32"/>
          <w:szCs w:val="32"/>
        </w:rPr>
        <w:t>华东理工大学</w:t>
      </w:r>
      <w:r>
        <w:rPr>
          <w:rFonts w:ascii="仿宋" w:eastAsia="仿宋" w:hAnsi="仿宋" w:cs="仿宋_GB2312" w:hint="eastAsia"/>
          <w:sz w:val="32"/>
          <w:szCs w:val="32"/>
        </w:rPr>
        <w:t>为第一或第二申请单位</w:t>
      </w:r>
      <w:r>
        <w:rPr>
          <w:rFonts w:ascii="仿宋" w:eastAsia="仿宋" w:hAnsi="仿宋" w:cs="仿宋_GB2312"/>
          <w:sz w:val="32"/>
          <w:szCs w:val="32"/>
        </w:rPr>
        <w:t>，</w:t>
      </w:r>
      <w:r>
        <w:rPr>
          <w:rFonts w:ascii="仿宋" w:eastAsia="仿宋" w:hAnsi="仿宋" w:cs="仿宋_GB2312" w:hint="eastAsia"/>
          <w:sz w:val="32"/>
          <w:szCs w:val="32"/>
        </w:rPr>
        <w:t>专利内容应与硕士学位论文内容相关，署名中研</w:t>
      </w:r>
      <w:r>
        <w:rPr>
          <w:rFonts w:ascii="仿宋" w:eastAsia="仿宋" w:hAnsi="仿宋" w:cs="仿宋_GB2312" w:hint="eastAsia"/>
          <w:sz w:val="32"/>
          <w:szCs w:val="32"/>
        </w:rPr>
        <w:lastRenderedPageBreak/>
        <w:t>究生排名为第一或者第二，同一项专利只能用于一名研究生申请学位</w:t>
      </w:r>
      <w:r>
        <w:rPr>
          <w:rFonts w:ascii="仿宋" w:eastAsia="仿宋" w:hAnsi="仿宋" w:cs="仿宋_GB2312"/>
          <w:sz w:val="32"/>
          <w:szCs w:val="32"/>
        </w:rPr>
        <w:t>。</w:t>
      </w:r>
    </w:p>
    <w:p w14:paraId="56ACE51E" w14:textId="77777777" w:rsidR="00740E68" w:rsidRDefault="00000000">
      <w:pPr>
        <w:widowControl/>
        <w:adjustRightInd w:val="0"/>
        <w:snapToGrid w:val="0"/>
        <w:spacing w:before="50"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4.外国来华留学生申请硕士学位的学术成果要求按相同规定执行。</w:t>
      </w:r>
    </w:p>
    <w:p w14:paraId="41DE97D3" w14:textId="77777777" w:rsidR="00740E68" w:rsidRDefault="00000000">
      <w:pPr>
        <w:widowControl/>
        <w:adjustRightInd w:val="0"/>
        <w:snapToGrid w:val="0"/>
        <w:spacing w:before="50"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5.</w:t>
      </w:r>
      <w:r>
        <w:rPr>
          <w:rFonts w:ascii="仿宋" w:eastAsia="仿宋" w:hAnsi="仿宋" w:cs="仿宋_GB2312"/>
          <w:sz w:val="32"/>
          <w:szCs w:val="32"/>
        </w:rPr>
        <w:t>参加军工涉密研究项目的研究生申请硕士</w:t>
      </w:r>
      <w:r>
        <w:rPr>
          <w:rFonts w:ascii="仿宋" w:eastAsia="仿宋" w:hAnsi="仿宋" w:cs="仿宋_GB2312" w:hint="eastAsia"/>
          <w:sz w:val="32"/>
          <w:szCs w:val="32"/>
        </w:rPr>
        <w:t>学位的学术成果要求按学校相关规定执行。</w:t>
      </w:r>
    </w:p>
    <w:p w14:paraId="13735106" w14:textId="77777777" w:rsidR="00740E68" w:rsidRDefault="00740E68">
      <w:pPr>
        <w:widowControl/>
        <w:adjustRightInd w:val="0"/>
        <w:snapToGrid w:val="0"/>
        <w:spacing w:before="50" w:line="560" w:lineRule="exact"/>
        <w:ind w:firstLineChars="200" w:firstLine="640"/>
        <w:rPr>
          <w:rFonts w:ascii="仿宋" w:eastAsia="仿宋" w:hAnsi="仿宋" w:cs="仿宋_GB2312" w:hint="eastAsia"/>
          <w:sz w:val="32"/>
          <w:szCs w:val="32"/>
        </w:rPr>
      </w:pPr>
    </w:p>
    <w:p w14:paraId="49F7FEB6" w14:textId="77777777" w:rsidR="00740E68" w:rsidRDefault="00000000">
      <w:pPr>
        <w:adjustRightInd w:val="0"/>
        <w:snapToGrid w:val="0"/>
        <w:spacing w:line="560" w:lineRule="exact"/>
        <w:jc w:val="left"/>
        <w:rPr>
          <w:rFonts w:ascii="仿宋" w:eastAsia="仿宋" w:hAnsi="仿宋" w:cs="Times New Roman" w:hint="eastAsia"/>
          <w:bCs/>
          <w:sz w:val="32"/>
          <w:szCs w:val="32"/>
        </w:rPr>
      </w:pPr>
      <w:r>
        <w:rPr>
          <w:rFonts w:ascii="仿宋" w:eastAsia="仿宋" w:hAnsi="仿宋" w:cs="Times New Roman" w:hint="eastAsia"/>
          <w:b/>
          <w:bCs/>
          <w:sz w:val="32"/>
          <w:szCs w:val="32"/>
        </w:rPr>
        <w:t>（四）</w:t>
      </w:r>
      <w:r>
        <w:rPr>
          <w:rFonts w:ascii="仿宋" w:eastAsia="仿宋" w:hAnsi="仿宋" w:cs="仿宋_GB2312" w:hint="eastAsia"/>
          <w:sz w:val="32"/>
          <w:szCs w:val="32"/>
        </w:rPr>
        <w:t>申请专业型硕士学位学术成果要求</w:t>
      </w:r>
    </w:p>
    <w:p w14:paraId="49F37A69" w14:textId="77777777" w:rsidR="00740E68" w:rsidRDefault="00000000">
      <w:pPr>
        <w:widowControl/>
        <w:adjustRightInd w:val="0"/>
        <w:snapToGrid w:val="0"/>
        <w:spacing w:before="50"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专业型硕士研究生在学期间学术创新成果</w:t>
      </w:r>
      <w:r>
        <w:rPr>
          <w:rFonts w:ascii="仿宋" w:eastAsia="仿宋" w:hAnsi="仿宋" w:cs="仿宋_GB2312"/>
          <w:sz w:val="32"/>
          <w:szCs w:val="32"/>
        </w:rPr>
        <w:t>应当由申请学位的研究生在攻读学位期间独立完成，以学位论文的形式完整呈现</w:t>
      </w:r>
      <w:r>
        <w:rPr>
          <w:rFonts w:ascii="仿宋" w:eastAsia="仿宋" w:hAnsi="仿宋" w:cs="仿宋_GB2312" w:hint="eastAsia"/>
          <w:sz w:val="32"/>
          <w:szCs w:val="32"/>
        </w:rPr>
        <w:t>。论文应能体现研究生综合运用科学理论、方法和技术解决实际问题的能力，应具有一定的经济和社会效益。</w:t>
      </w:r>
    </w:p>
    <w:p w14:paraId="1CABF65F" w14:textId="77777777" w:rsidR="00740E68" w:rsidRDefault="00740E68">
      <w:pPr>
        <w:widowControl/>
        <w:adjustRightInd w:val="0"/>
        <w:snapToGrid w:val="0"/>
        <w:spacing w:before="50" w:line="560" w:lineRule="exact"/>
        <w:ind w:firstLineChars="200" w:firstLine="640"/>
        <w:rPr>
          <w:rFonts w:ascii="仿宋" w:eastAsia="仿宋" w:hAnsi="仿宋" w:cs="仿宋_GB2312" w:hint="eastAsia"/>
          <w:sz w:val="32"/>
          <w:szCs w:val="32"/>
        </w:rPr>
      </w:pPr>
    </w:p>
    <w:p w14:paraId="0C176764" w14:textId="77777777" w:rsidR="00740E68" w:rsidRDefault="00000000">
      <w:pPr>
        <w:spacing w:line="560" w:lineRule="exact"/>
        <w:ind w:firstLine="435"/>
        <w:rPr>
          <w:rFonts w:ascii="仿宋" w:eastAsia="仿宋" w:hAnsi="仿宋" w:cs="Times New Roman" w:hint="eastAsia"/>
          <w:sz w:val="32"/>
          <w:szCs w:val="32"/>
        </w:rPr>
      </w:pPr>
      <w:r>
        <w:rPr>
          <w:rFonts w:ascii="仿宋" w:eastAsia="仿宋" w:hAnsi="仿宋" w:cs="Times New Roman"/>
          <w:b/>
          <w:sz w:val="32"/>
          <w:szCs w:val="32"/>
        </w:rPr>
        <w:t>第</w:t>
      </w:r>
      <w:r>
        <w:rPr>
          <w:rFonts w:ascii="仿宋" w:eastAsia="仿宋" w:hAnsi="仿宋" w:cs="Times New Roman" w:hint="eastAsia"/>
          <w:b/>
          <w:sz w:val="32"/>
          <w:szCs w:val="32"/>
        </w:rPr>
        <w:t>五</w:t>
      </w:r>
      <w:r>
        <w:rPr>
          <w:rFonts w:ascii="仿宋" w:eastAsia="仿宋" w:hAnsi="仿宋" w:cs="Times New Roman"/>
          <w:b/>
          <w:sz w:val="32"/>
          <w:szCs w:val="32"/>
        </w:rPr>
        <w:t>条</w:t>
      </w:r>
      <w:r>
        <w:rPr>
          <w:rFonts w:ascii="仿宋" w:eastAsia="仿宋" w:hAnsi="仿宋" w:cs="Times New Roman"/>
          <w:sz w:val="32"/>
          <w:szCs w:val="32"/>
        </w:rPr>
        <w:t xml:space="preserve"> </w:t>
      </w:r>
      <w:r>
        <w:rPr>
          <w:rFonts w:ascii="仿宋" w:eastAsia="仿宋" w:hAnsi="仿宋" w:cs="Times New Roman" w:hint="eastAsia"/>
          <w:sz w:val="32"/>
          <w:szCs w:val="32"/>
        </w:rPr>
        <w:t>其他</w:t>
      </w:r>
    </w:p>
    <w:p w14:paraId="78E628BD" w14:textId="77777777" w:rsidR="00740E68" w:rsidRDefault="00000000">
      <w:pPr>
        <w:spacing w:line="560" w:lineRule="exact"/>
        <w:ind w:firstLine="435"/>
        <w:rPr>
          <w:rFonts w:ascii="仿宋" w:eastAsia="仿宋" w:hAnsi="仿宋" w:cs="Times New Roman" w:hint="eastAsia"/>
          <w:sz w:val="32"/>
          <w:szCs w:val="32"/>
        </w:rPr>
      </w:pPr>
      <w:r>
        <w:rPr>
          <w:rFonts w:ascii="仿宋" w:eastAsia="仿宋" w:hAnsi="仿宋" w:cs="Times New Roman"/>
          <w:sz w:val="32"/>
          <w:szCs w:val="32"/>
        </w:rPr>
        <w:t>（分会管理工作中其他方面的要求）</w:t>
      </w:r>
    </w:p>
    <w:p w14:paraId="30B5CA74" w14:textId="77777777" w:rsidR="00740E68" w:rsidRDefault="00000000">
      <w:pPr>
        <w:spacing w:line="560" w:lineRule="exact"/>
        <w:ind w:firstLine="435"/>
        <w:rPr>
          <w:rFonts w:ascii="仿宋" w:eastAsia="仿宋" w:hAnsi="仿宋" w:cs="Times New Roman" w:hint="eastAsia"/>
          <w:sz w:val="32"/>
          <w:szCs w:val="32"/>
        </w:rPr>
      </w:pPr>
      <w:r>
        <w:rPr>
          <w:rFonts w:ascii="仿宋" w:eastAsia="仿宋" w:hAnsi="仿宋" w:cs="Times New Roman" w:hint="eastAsia"/>
          <w:sz w:val="32"/>
          <w:szCs w:val="32"/>
        </w:rPr>
        <w:t>关于学术成果署名的补充规定：</w:t>
      </w:r>
    </w:p>
    <w:p w14:paraId="49249E47" w14:textId="77777777" w:rsidR="00740E68" w:rsidRDefault="00000000">
      <w:pPr>
        <w:spacing w:line="560" w:lineRule="exact"/>
        <w:ind w:firstLine="435"/>
        <w:rPr>
          <w:rFonts w:ascii="仿宋" w:eastAsia="仿宋" w:hAnsi="仿宋" w:cs="Times New Roman" w:hint="eastAsia"/>
          <w:sz w:val="32"/>
          <w:szCs w:val="32"/>
        </w:rPr>
      </w:pPr>
      <w:r>
        <w:rPr>
          <w:rFonts w:ascii="仿宋" w:eastAsia="仿宋" w:hAnsi="仿宋" w:cs="Times New Roman" w:hint="eastAsia"/>
          <w:sz w:val="32"/>
          <w:szCs w:val="32"/>
        </w:rPr>
        <w:t xml:space="preserve">(1) </w:t>
      </w:r>
      <w:proofErr w:type="gramStart"/>
      <w:r>
        <w:rPr>
          <w:rFonts w:ascii="仿宋" w:eastAsia="仿宋" w:hAnsi="仿宋" w:cs="Times New Roman" w:hint="eastAsia"/>
          <w:sz w:val="32"/>
          <w:szCs w:val="32"/>
        </w:rPr>
        <w:t>科创竞赛</w:t>
      </w:r>
      <w:proofErr w:type="gramEnd"/>
      <w:r>
        <w:rPr>
          <w:rFonts w:ascii="仿宋" w:eastAsia="仿宋" w:hAnsi="仿宋" w:cs="Times New Roman" w:hint="eastAsia"/>
          <w:sz w:val="32"/>
          <w:szCs w:val="32"/>
        </w:rPr>
        <w:t>华东理工大学应为第一完成单位。</w:t>
      </w:r>
    </w:p>
    <w:p w14:paraId="1CD8F757" w14:textId="77777777" w:rsidR="00740E68" w:rsidRDefault="00000000">
      <w:pPr>
        <w:spacing w:line="560" w:lineRule="exact"/>
        <w:ind w:firstLine="435"/>
        <w:rPr>
          <w:rFonts w:ascii="仿宋" w:eastAsia="仿宋" w:hAnsi="仿宋" w:cs="Times New Roman" w:hint="eastAsia"/>
          <w:sz w:val="32"/>
          <w:szCs w:val="32"/>
        </w:rPr>
      </w:pPr>
      <w:r>
        <w:rPr>
          <w:rFonts w:ascii="仿宋" w:eastAsia="仿宋" w:hAnsi="仿宋" w:cs="Times New Roman" w:hint="eastAsia"/>
          <w:sz w:val="32"/>
          <w:szCs w:val="32"/>
        </w:rPr>
        <w:t>(2)</w:t>
      </w:r>
      <w:r>
        <w:rPr>
          <w:rFonts w:ascii="仿宋" w:eastAsia="仿宋" w:hAnsi="仿宋" w:cs="Times New Roman"/>
          <w:sz w:val="32"/>
          <w:szCs w:val="32"/>
        </w:rPr>
        <w:t xml:space="preserve"> </w:t>
      </w:r>
      <w:r>
        <w:rPr>
          <w:rFonts w:ascii="仿宋" w:eastAsia="仿宋" w:hAnsi="仿宋" w:cs="Times New Roman" w:hint="eastAsia"/>
          <w:sz w:val="32"/>
          <w:szCs w:val="32"/>
        </w:rPr>
        <w:t>省部级及以上科技奖中华东理工大学应为获奖单位。</w:t>
      </w:r>
    </w:p>
    <w:p w14:paraId="4A958D83" w14:textId="77777777" w:rsidR="00740E68" w:rsidRDefault="00000000">
      <w:pPr>
        <w:spacing w:line="560" w:lineRule="exact"/>
        <w:ind w:firstLine="435"/>
        <w:rPr>
          <w:rFonts w:ascii="仿宋" w:eastAsia="仿宋" w:hAnsi="仿宋" w:cs="Times New Roman" w:hint="eastAsia"/>
          <w:sz w:val="32"/>
          <w:szCs w:val="32"/>
        </w:rPr>
      </w:pPr>
      <w:r>
        <w:rPr>
          <w:rFonts w:ascii="仿宋" w:eastAsia="仿宋" w:hAnsi="仿宋" w:cs="Times New Roman" w:hint="eastAsia"/>
          <w:sz w:val="32"/>
          <w:szCs w:val="32"/>
        </w:rPr>
        <w:t>(3)</w:t>
      </w:r>
      <w:r>
        <w:rPr>
          <w:rFonts w:ascii="仿宋" w:eastAsia="仿宋" w:hAnsi="仿宋" w:cs="Times New Roman"/>
          <w:sz w:val="32"/>
          <w:szCs w:val="32"/>
        </w:rPr>
        <w:t xml:space="preserve"> </w:t>
      </w:r>
      <w:r>
        <w:rPr>
          <w:rFonts w:ascii="仿宋" w:eastAsia="仿宋" w:hAnsi="仿宋" w:cs="Times New Roman" w:hint="eastAsia"/>
          <w:sz w:val="32"/>
          <w:szCs w:val="32"/>
        </w:rPr>
        <w:t>对于学术专著，研究生在封面应有署名。</w:t>
      </w:r>
    </w:p>
    <w:p w14:paraId="6662AA50" w14:textId="77777777" w:rsidR="00740E68" w:rsidRDefault="00000000">
      <w:pPr>
        <w:adjustRightInd w:val="0"/>
        <w:snapToGrid w:val="0"/>
        <w:spacing w:line="560" w:lineRule="exact"/>
        <w:ind w:leftChars="152" w:left="319"/>
        <w:jc w:val="left"/>
        <w:rPr>
          <w:rFonts w:ascii="仿宋" w:eastAsia="仿宋" w:hAnsi="仿宋" w:cs="Times New Roman" w:hint="eastAsia"/>
          <w:sz w:val="32"/>
          <w:szCs w:val="32"/>
        </w:rPr>
      </w:pPr>
      <w:r>
        <w:rPr>
          <w:rFonts w:ascii="仿宋" w:eastAsia="仿宋" w:hAnsi="仿宋" w:cs="Times New Roman"/>
          <w:sz w:val="32"/>
          <w:szCs w:val="32"/>
        </w:rPr>
        <w:t>解释权归</w:t>
      </w:r>
      <w:r>
        <w:rPr>
          <w:rFonts w:ascii="仿宋" w:eastAsia="仿宋" w:hAnsi="仿宋" w:cs="Times New Roman" w:hint="eastAsia"/>
          <w:sz w:val="32"/>
          <w:szCs w:val="32"/>
        </w:rPr>
        <w:t>化学</w:t>
      </w:r>
      <w:r>
        <w:rPr>
          <w:rFonts w:ascii="仿宋" w:eastAsia="仿宋" w:hAnsi="仿宋" w:cs="Times New Roman"/>
          <w:sz w:val="32"/>
          <w:szCs w:val="32"/>
        </w:rPr>
        <w:t>学位</w:t>
      </w:r>
      <w:proofErr w:type="gramStart"/>
      <w:r>
        <w:rPr>
          <w:rFonts w:ascii="仿宋" w:eastAsia="仿宋" w:hAnsi="仿宋" w:cs="Times New Roman"/>
          <w:sz w:val="32"/>
          <w:szCs w:val="32"/>
        </w:rPr>
        <w:t>评定分</w:t>
      </w:r>
      <w:proofErr w:type="gramEnd"/>
      <w:r>
        <w:rPr>
          <w:rFonts w:ascii="仿宋" w:eastAsia="仿宋" w:hAnsi="仿宋" w:cs="Times New Roman"/>
          <w:sz w:val="32"/>
          <w:szCs w:val="32"/>
        </w:rPr>
        <w:t>委员会</w:t>
      </w:r>
      <w:r>
        <w:rPr>
          <w:rFonts w:ascii="仿宋" w:eastAsia="仿宋" w:hAnsi="仿宋" w:cs="Times New Roman" w:hint="eastAsia"/>
          <w:sz w:val="32"/>
          <w:szCs w:val="32"/>
        </w:rPr>
        <w:t>，自202</w:t>
      </w:r>
      <w:r>
        <w:rPr>
          <w:rFonts w:ascii="仿宋" w:eastAsia="仿宋" w:hAnsi="仿宋" w:cs="Times New Roman"/>
          <w:sz w:val="32"/>
          <w:szCs w:val="32"/>
        </w:rPr>
        <w:t>5</w:t>
      </w:r>
      <w:r>
        <w:rPr>
          <w:rFonts w:ascii="仿宋" w:eastAsia="仿宋" w:hAnsi="仿宋" w:cs="Times New Roman" w:hint="eastAsia"/>
          <w:sz w:val="32"/>
          <w:szCs w:val="32"/>
        </w:rPr>
        <w:t>年</w:t>
      </w:r>
      <w:r>
        <w:rPr>
          <w:rFonts w:ascii="仿宋" w:eastAsia="仿宋" w:hAnsi="仿宋" w:cs="Times New Roman"/>
          <w:sz w:val="32"/>
          <w:szCs w:val="32"/>
        </w:rPr>
        <w:t>7</w:t>
      </w:r>
      <w:r>
        <w:rPr>
          <w:rFonts w:ascii="仿宋" w:eastAsia="仿宋" w:hAnsi="仿宋" w:cs="Times New Roman" w:hint="eastAsia"/>
          <w:sz w:val="32"/>
          <w:szCs w:val="32"/>
        </w:rPr>
        <w:t>月起生效。原《化学学位学术成果要求》2024年1月修订同时废止。</w:t>
      </w:r>
    </w:p>
    <w:p w14:paraId="722CA317" w14:textId="77777777" w:rsidR="00740E68" w:rsidRDefault="00740E68">
      <w:pPr>
        <w:adjustRightInd w:val="0"/>
        <w:snapToGrid w:val="0"/>
        <w:spacing w:line="560" w:lineRule="exact"/>
        <w:ind w:leftChars="152" w:left="319"/>
        <w:jc w:val="left"/>
        <w:rPr>
          <w:rFonts w:ascii="仿宋" w:eastAsia="仿宋" w:hAnsi="仿宋" w:cs="Times New Roman" w:hint="eastAsia"/>
          <w:sz w:val="32"/>
          <w:szCs w:val="32"/>
        </w:rPr>
      </w:pPr>
    </w:p>
    <w:p w14:paraId="35799601" w14:textId="77777777" w:rsidR="00740E68" w:rsidRDefault="00000000">
      <w:pPr>
        <w:adjustRightInd w:val="0"/>
        <w:snapToGrid w:val="0"/>
        <w:spacing w:line="560" w:lineRule="exact"/>
        <w:ind w:leftChars="152" w:left="319"/>
        <w:jc w:val="left"/>
        <w:rPr>
          <w:rFonts w:ascii="仿宋" w:eastAsia="仿宋" w:hAnsi="仿宋" w:cs="Times New Roman" w:hint="eastAsia"/>
          <w:sz w:val="32"/>
          <w:szCs w:val="32"/>
        </w:rPr>
      </w:pPr>
      <w:r>
        <w:rPr>
          <w:rFonts w:ascii="仿宋" w:eastAsia="仿宋" w:hAnsi="仿宋" w:cs="Times New Roman" w:hint="eastAsia"/>
          <w:sz w:val="32"/>
          <w:szCs w:val="32"/>
        </w:rPr>
        <w:t>附加说明：</w:t>
      </w:r>
    </w:p>
    <w:p w14:paraId="147C6687" w14:textId="77777777" w:rsidR="00740E68" w:rsidRDefault="00740E68">
      <w:pPr>
        <w:spacing w:line="560" w:lineRule="exact"/>
        <w:rPr>
          <w:rFonts w:ascii="仿宋" w:eastAsia="仿宋" w:hAnsi="仿宋" w:cs="Times New Roman" w:hint="eastAsia"/>
          <w:sz w:val="32"/>
          <w:szCs w:val="32"/>
        </w:rPr>
      </w:pPr>
    </w:p>
    <w:p w14:paraId="03760B6F" w14:textId="77777777" w:rsidR="00740E68" w:rsidRDefault="00000000">
      <w:pPr>
        <w:spacing w:line="560" w:lineRule="exact"/>
        <w:ind w:firstLine="435"/>
        <w:rPr>
          <w:rFonts w:ascii="仿宋" w:eastAsia="仿宋" w:hAnsi="仿宋" w:cs="Times New Roman" w:hint="eastAsia"/>
          <w:sz w:val="32"/>
          <w:szCs w:val="32"/>
        </w:rPr>
      </w:pPr>
      <w:proofErr w:type="gramStart"/>
      <w:r>
        <w:rPr>
          <w:rFonts w:ascii="仿宋" w:eastAsia="仿宋" w:hAnsi="仿宋" w:cs="Times New Roman" w:hint="eastAsia"/>
          <w:sz w:val="32"/>
          <w:szCs w:val="32"/>
        </w:rPr>
        <w:t>若学术成果</w:t>
      </w:r>
      <w:proofErr w:type="gramEnd"/>
      <w:r>
        <w:rPr>
          <w:rFonts w:ascii="仿宋" w:eastAsia="仿宋" w:hAnsi="仿宋" w:cs="Times New Roman" w:hint="eastAsia"/>
          <w:sz w:val="32"/>
          <w:szCs w:val="32"/>
        </w:rPr>
        <w:t>为国际引领性原创成果，华东理工大学可作为第二通讯单位）。</w:t>
      </w:r>
    </w:p>
    <w:p w14:paraId="62A15240" w14:textId="77777777" w:rsidR="00740E68" w:rsidRDefault="00000000">
      <w:pPr>
        <w:spacing w:line="560" w:lineRule="exact"/>
        <w:ind w:firstLineChars="100" w:firstLine="320"/>
        <w:rPr>
          <w:rFonts w:ascii="仿宋" w:eastAsia="仿宋" w:hAnsi="仿宋" w:cs="Times New Roman" w:hint="eastAsia"/>
          <w:sz w:val="32"/>
          <w:szCs w:val="32"/>
        </w:rPr>
      </w:pPr>
      <w:r>
        <w:rPr>
          <w:rFonts w:ascii="仿宋" w:eastAsia="仿宋" w:hAnsi="仿宋" w:cs="Times New Roman" w:hint="eastAsia"/>
          <w:sz w:val="32"/>
          <w:szCs w:val="32"/>
        </w:rPr>
        <w:t>专业学位博士生应取得3项创新成果方可申请工程博士学位(其中以第一作者身份发表高水平学术论文至少1篇）。另两项创新性成果可以为学术期刊论文、国家、省部级科技奖励及行业科技奖励、专著、专利、国家及行业标准、新药临床批件、获得国家或省部级新产品认定或新品种鉴定、省部级或以上单位组织的关于新技术、新材料、新产品的技术鉴定报告或项目验收报告等多种形式呈现相关创新成果</w:t>
      </w:r>
    </w:p>
    <w:p w14:paraId="61DD528A" w14:textId="77777777" w:rsidR="00740E68" w:rsidRDefault="00000000">
      <w:pPr>
        <w:spacing w:line="560" w:lineRule="exact"/>
        <w:ind w:firstLineChars="100" w:firstLine="320"/>
        <w:rPr>
          <w:rFonts w:ascii="Times New Roman" w:eastAsia="仿宋" w:hAnsi="Times New Roman" w:cs="Times New Roman"/>
          <w:sz w:val="32"/>
          <w:szCs w:val="32"/>
        </w:rPr>
      </w:pPr>
      <w:r>
        <w:rPr>
          <w:rFonts w:ascii="Times New Roman" w:eastAsia="仿宋" w:hAnsi="Times New Roman" w:cs="Times New Roman"/>
          <w:sz w:val="32"/>
          <w:szCs w:val="32"/>
        </w:rPr>
        <w:t>中科院二区主流期刊包括：</w:t>
      </w:r>
      <w:r>
        <w:rPr>
          <w:rFonts w:ascii="Times New Roman" w:eastAsia="仿宋" w:hAnsi="Times New Roman" w:cs="Times New Roman"/>
          <w:sz w:val="32"/>
          <w:szCs w:val="32"/>
        </w:rPr>
        <w:t>Chemistry-A European Journal</w:t>
      </w:r>
      <w:r>
        <w:rPr>
          <w:rFonts w:ascii="Times New Roman" w:eastAsia="仿宋" w:hAnsi="Times New Roman" w:cs="Times New Roman"/>
          <w:sz w:val="32"/>
          <w:szCs w:val="32"/>
        </w:rPr>
        <w:t>、</w:t>
      </w:r>
      <w:r>
        <w:rPr>
          <w:rFonts w:ascii="Times New Roman" w:eastAsia="仿宋" w:hAnsi="Times New Roman" w:cs="Times New Roman"/>
          <w:sz w:val="32"/>
          <w:szCs w:val="32"/>
        </w:rPr>
        <w:t>Chemical Communications</w:t>
      </w:r>
      <w:r>
        <w:rPr>
          <w:rFonts w:ascii="Times New Roman" w:eastAsia="仿宋" w:hAnsi="Times New Roman" w:cs="Times New Roman"/>
          <w:sz w:val="32"/>
          <w:szCs w:val="32"/>
        </w:rPr>
        <w:t>、</w:t>
      </w:r>
      <w:r>
        <w:rPr>
          <w:rFonts w:ascii="Times New Roman" w:eastAsia="仿宋" w:hAnsi="Times New Roman" w:cs="Times New Roman"/>
          <w:sz w:val="32"/>
          <w:szCs w:val="32"/>
        </w:rPr>
        <w:t>Inorganic Chemistry</w:t>
      </w:r>
      <w:r>
        <w:rPr>
          <w:rFonts w:ascii="Times New Roman" w:eastAsia="仿宋" w:hAnsi="Times New Roman" w:cs="Times New Roman"/>
          <w:sz w:val="32"/>
          <w:szCs w:val="32"/>
        </w:rPr>
        <w:t>、</w:t>
      </w:r>
      <w:r>
        <w:rPr>
          <w:rFonts w:ascii="Times New Roman" w:eastAsia="仿宋" w:hAnsi="Times New Roman" w:cs="Times New Roman"/>
          <w:sz w:val="32"/>
          <w:szCs w:val="32"/>
        </w:rPr>
        <w:t>Organic Letters</w:t>
      </w:r>
      <w:r>
        <w:rPr>
          <w:rFonts w:ascii="Times New Roman" w:eastAsia="仿宋" w:hAnsi="Times New Roman" w:cs="Times New Roman"/>
          <w:sz w:val="32"/>
          <w:szCs w:val="32"/>
        </w:rPr>
        <w:t>、</w:t>
      </w:r>
      <w:r>
        <w:rPr>
          <w:rFonts w:ascii="Times New Roman" w:eastAsia="仿宋" w:hAnsi="Times New Roman" w:cs="Times New Roman"/>
          <w:sz w:val="32"/>
          <w:szCs w:val="32"/>
        </w:rPr>
        <w:t>The Journal of Organic Chemistry</w:t>
      </w:r>
      <w:r>
        <w:rPr>
          <w:rFonts w:ascii="Times New Roman" w:eastAsia="仿宋" w:hAnsi="Times New Roman" w:cs="Times New Roman"/>
          <w:sz w:val="32"/>
          <w:szCs w:val="32"/>
        </w:rPr>
        <w:t>、</w:t>
      </w:r>
      <w:r>
        <w:rPr>
          <w:rFonts w:ascii="Times New Roman" w:eastAsia="仿宋" w:hAnsi="Times New Roman" w:cs="Times New Roman"/>
          <w:sz w:val="32"/>
          <w:szCs w:val="32"/>
        </w:rPr>
        <w:t>Macromolecules</w:t>
      </w:r>
      <w:r>
        <w:rPr>
          <w:rFonts w:ascii="Times New Roman" w:eastAsia="仿宋" w:hAnsi="Times New Roman" w:cs="Times New Roman"/>
          <w:sz w:val="32"/>
          <w:szCs w:val="32"/>
        </w:rPr>
        <w:t>、</w:t>
      </w:r>
      <w:r>
        <w:rPr>
          <w:rFonts w:ascii="Times New Roman" w:eastAsia="仿宋" w:hAnsi="Times New Roman" w:cs="Times New Roman"/>
          <w:sz w:val="32"/>
          <w:szCs w:val="32"/>
        </w:rPr>
        <w:t>Polymer Chemistry</w:t>
      </w:r>
      <w:r>
        <w:rPr>
          <w:rFonts w:ascii="Times New Roman" w:eastAsia="仿宋" w:hAnsi="Times New Roman" w:cs="Times New Roman"/>
          <w:sz w:val="32"/>
          <w:szCs w:val="32"/>
        </w:rPr>
        <w:t>、</w:t>
      </w:r>
      <w:r>
        <w:rPr>
          <w:rFonts w:ascii="Times New Roman" w:eastAsia="仿宋" w:hAnsi="Times New Roman" w:cs="Times New Roman"/>
          <w:sz w:val="32"/>
          <w:szCs w:val="32"/>
        </w:rPr>
        <w:t>The Journal of Physical Chemistry</w:t>
      </w:r>
      <w:r>
        <w:rPr>
          <w:rFonts w:ascii="Times New Roman" w:eastAsia="仿宋" w:hAnsi="Times New Roman" w:cs="Times New Roman"/>
          <w:sz w:val="32"/>
          <w:szCs w:val="32"/>
        </w:rPr>
        <w:t>系列、</w:t>
      </w:r>
      <w:r>
        <w:rPr>
          <w:rFonts w:ascii="Times New Roman" w:eastAsia="仿宋" w:hAnsi="Times New Roman" w:cs="Times New Roman"/>
          <w:sz w:val="32"/>
          <w:szCs w:val="32"/>
        </w:rPr>
        <w:t>ACS Macro Letters</w:t>
      </w:r>
      <w:r>
        <w:rPr>
          <w:rFonts w:ascii="Times New Roman" w:eastAsia="仿宋" w:hAnsi="Times New Roman" w:cs="Times New Roman"/>
          <w:sz w:val="32"/>
          <w:szCs w:val="32"/>
        </w:rPr>
        <w:t>、</w:t>
      </w:r>
      <w:r>
        <w:rPr>
          <w:rFonts w:ascii="Times New Roman" w:eastAsia="仿宋" w:hAnsi="Times New Roman" w:cs="Times New Roman"/>
          <w:sz w:val="32"/>
          <w:szCs w:val="32"/>
        </w:rPr>
        <w:t>Biomacromolecules</w:t>
      </w:r>
      <w:r>
        <w:rPr>
          <w:rFonts w:ascii="Times New Roman" w:eastAsia="仿宋" w:hAnsi="Times New Roman" w:cs="Times New Roman"/>
          <w:sz w:val="32"/>
          <w:szCs w:val="32"/>
        </w:rPr>
        <w:t>、</w:t>
      </w:r>
      <w:r>
        <w:rPr>
          <w:rFonts w:ascii="Times New Roman" w:eastAsia="仿宋" w:hAnsi="Times New Roman" w:cs="Times New Roman"/>
          <w:sz w:val="32"/>
          <w:szCs w:val="32"/>
        </w:rPr>
        <w:t xml:space="preserve">Catalysis </w:t>
      </w:r>
      <w:proofErr w:type="spellStart"/>
      <w:r>
        <w:rPr>
          <w:rFonts w:ascii="Times New Roman" w:eastAsia="仿宋" w:hAnsi="Times New Roman" w:cs="Times New Roman"/>
          <w:sz w:val="32"/>
          <w:szCs w:val="32"/>
        </w:rPr>
        <w:t>Science&amp;Technology</w:t>
      </w:r>
      <w:proofErr w:type="spellEnd"/>
      <w:r>
        <w:rPr>
          <w:rFonts w:ascii="Times New Roman" w:eastAsia="仿宋" w:hAnsi="Times New Roman" w:cs="Times New Roman"/>
          <w:sz w:val="32"/>
          <w:szCs w:val="32"/>
        </w:rPr>
        <w:t>、</w:t>
      </w:r>
      <w:r>
        <w:rPr>
          <w:rFonts w:ascii="Times New Roman" w:eastAsia="仿宋" w:hAnsi="Times New Roman" w:cs="Times New Roman"/>
          <w:sz w:val="32"/>
          <w:szCs w:val="32"/>
        </w:rPr>
        <w:t>AIChE Journal</w:t>
      </w:r>
      <w:r>
        <w:rPr>
          <w:rFonts w:ascii="Times New Roman" w:eastAsia="仿宋" w:hAnsi="Times New Roman" w:cs="Times New Roman"/>
          <w:sz w:val="32"/>
          <w:szCs w:val="32"/>
        </w:rPr>
        <w:t>、</w:t>
      </w:r>
      <w:r>
        <w:rPr>
          <w:rFonts w:ascii="Times New Roman" w:eastAsia="仿宋" w:hAnsi="Times New Roman" w:cs="Times New Roman"/>
          <w:sz w:val="32"/>
          <w:szCs w:val="32"/>
        </w:rPr>
        <w:t>Chemical Engineering Science</w:t>
      </w:r>
      <w:r>
        <w:rPr>
          <w:rFonts w:ascii="Times New Roman" w:eastAsia="仿宋" w:hAnsi="Times New Roman" w:cs="Times New Roman"/>
          <w:sz w:val="32"/>
          <w:szCs w:val="32"/>
        </w:rPr>
        <w:t>等分委员会认定的重要学术期刊</w:t>
      </w:r>
      <w:r>
        <w:rPr>
          <w:rFonts w:ascii="Times New Roman" w:eastAsia="仿宋" w:hAnsi="Times New Roman" w:cs="Times New Roman" w:hint="eastAsia"/>
          <w:sz w:val="32"/>
          <w:szCs w:val="32"/>
        </w:rPr>
        <w:t>。</w:t>
      </w:r>
    </w:p>
    <w:p w14:paraId="02B46A8D" w14:textId="77777777" w:rsidR="00740E68" w:rsidRDefault="00000000">
      <w:pPr>
        <w:spacing w:line="560" w:lineRule="exact"/>
        <w:ind w:firstLineChars="100" w:firstLine="320"/>
        <w:rPr>
          <w:rFonts w:ascii="Times New Roman" w:eastAsia="仿宋" w:hAnsi="Times New Roman" w:cs="Times New Roman"/>
          <w:sz w:val="32"/>
          <w:szCs w:val="32"/>
        </w:rPr>
      </w:pPr>
      <w:r>
        <w:rPr>
          <w:rFonts w:ascii="Times New Roman" w:eastAsia="仿宋" w:hAnsi="Times New Roman" w:cs="Times New Roman"/>
          <w:sz w:val="32"/>
          <w:szCs w:val="32"/>
        </w:rPr>
        <w:t>重大突破性学术成果包括在</w:t>
      </w:r>
      <w:r>
        <w:rPr>
          <w:rFonts w:ascii="Times New Roman" w:eastAsia="仿宋" w:hAnsi="Times New Roman" w:cs="Times New Roman"/>
          <w:sz w:val="32"/>
          <w:szCs w:val="32"/>
        </w:rPr>
        <w:t>Nature</w:t>
      </w:r>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Chemistry</w:t>
      </w:r>
      <w:r>
        <w:rPr>
          <w:rFonts w:ascii="Times New Roman" w:eastAsia="仿宋" w:hAnsi="Times New Roman" w:cs="Times New Roman"/>
          <w:sz w:val="32"/>
          <w:szCs w:val="32"/>
        </w:rPr>
        <w:t>、</w:t>
      </w:r>
      <w:r>
        <w:rPr>
          <w:rFonts w:ascii="Times New Roman" w:eastAsia="仿宋" w:hAnsi="Times New Roman" w:cs="Times New Roman"/>
          <w:sz w:val="32"/>
          <w:szCs w:val="32"/>
        </w:rPr>
        <w:t>Nature Materials</w:t>
      </w:r>
      <w:r>
        <w:rPr>
          <w:rFonts w:ascii="Times New Roman" w:eastAsia="仿宋" w:hAnsi="Times New Roman" w:cs="Times New Roman"/>
          <w:sz w:val="32"/>
          <w:szCs w:val="32"/>
        </w:rPr>
        <w:t>、</w:t>
      </w:r>
      <w:r>
        <w:rPr>
          <w:rFonts w:ascii="Times New Roman" w:eastAsia="仿宋" w:hAnsi="Times New Roman" w:cs="Times New Roman"/>
          <w:sz w:val="32"/>
          <w:szCs w:val="32"/>
        </w:rPr>
        <w:t>Nature Medicine</w:t>
      </w:r>
      <w:r>
        <w:rPr>
          <w:rFonts w:ascii="Times New Roman" w:eastAsia="仿宋" w:hAnsi="Times New Roman" w:cs="Times New Roman"/>
          <w:sz w:val="32"/>
          <w:szCs w:val="32"/>
        </w:rPr>
        <w:t>、</w:t>
      </w:r>
      <w:r>
        <w:rPr>
          <w:rFonts w:ascii="Times New Roman" w:eastAsia="仿宋" w:hAnsi="Times New Roman" w:cs="Times New Roman"/>
          <w:sz w:val="32"/>
          <w:szCs w:val="32"/>
        </w:rPr>
        <w:t>Nature Methods</w:t>
      </w:r>
      <w:r>
        <w:rPr>
          <w:rFonts w:ascii="Times New Roman" w:eastAsia="仿宋" w:hAnsi="Times New Roman" w:cs="Times New Roman"/>
          <w:sz w:val="32"/>
          <w:szCs w:val="32"/>
        </w:rPr>
        <w:t>、</w:t>
      </w:r>
      <w:r>
        <w:rPr>
          <w:rFonts w:ascii="Times New Roman" w:eastAsia="仿宋" w:hAnsi="Times New Roman" w:cs="Times New Roman"/>
          <w:sz w:val="32"/>
          <w:szCs w:val="32"/>
        </w:rPr>
        <w:t>Nature Catalysis</w:t>
      </w:r>
      <w:r>
        <w:rPr>
          <w:rFonts w:ascii="Times New Roman" w:eastAsia="仿宋" w:hAnsi="Times New Roman" w:cs="Times New Roman"/>
          <w:sz w:val="32"/>
          <w:szCs w:val="32"/>
        </w:rPr>
        <w:t>、</w:t>
      </w:r>
      <w:r>
        <w:rPr>
          <w:rFonts w:ascii="Times New Roman" w:eastAsia="仿宋" w:hAnsi="Times New Roman" w:cs="Times New Roman"/>
          <w:sz w:val="32"/>
          <w:szCs w:val="32"/>
        </w:rPr>
        <w:t>Nature Chemical Biology</w:t>
      </w:r>
      <w:r>
        <w:rPr>
          <w:rFonts w:ascii="Times New Roman" w:eastAsia="仿宋" w:hAnsi="Times New Roman" w:cs="Times New Roman"/>
          <w:sz w:val="32"/>
          <w:szCs w:val="32"/>
        </w:rPr>
        <w:t>、</w:t>
      </w:r>
      <w:r>
        <w:rPr>
          <w:rFonts w:ascii="Times New Roman" w:eastAsia="仿宋" w:hAnsi="Times New Roman" w:cs="Times New Roman"/>
          <w:sz w:val="32"/>
          <w:szCs w:val="32"/>
        </w:rPr>
        <w:t>Nature Electronics</w:t>
      </w:r>
      <w:r>
        <w:rPr>
          <w:rFonts w:ascii="Times New Roman" w:eastAsia="仿宋" w:hAnsi="Times New Roman" w:cs="Times New Roman"/>
          <w:sz w:val="32"/>
          <w:szCs w:val="32"/>
        </w:rPr>
        <w:t>、</w:t>
      </w:r>
      <w:r>
        <w:rPr>
          <w:rFonts w:ascii="Times New Roman" w:eastAsia="仿宋" w:hAnsi="Times New Roman" w:cs="Times New Roman"/>
          <w:sz w:val="32"/>
          <w:szCs w:val="32"/>
        </w:rPr>
        <w:t>Nature Nanotechnology</w:t>
      </w:r>
      <w:r>
        <w:rPr>
          <w:rFonts w:ascii="Times New Roman" w:eastAsia="仿宋" w:hAnsi="Times New Roman" w:cs="Times New Roman"/>
          <w:sz w:val="32"/>
          <w:szCs w:val="32"/>
        </w:rPr>
        <w:t>、</w:t>
      </w:r>
      <w:r>
        <w:rPr>
          <w:rFonts w:ascii="Times New Roman" w:eastAsia="仿宋" w:hAnsi="Times New Roman" w:cs="Times New Roman"/>
          <w:sz w:val="32"/>
          <w:szCs w:val="32"/>
        </w:rPr>
        <w:t>Nature Photonics</w:t>
      </w:r>
      <w:r>
        <w:rPr>
          <w:rFonts w:ascii="Times New Roman" w:eastAsia="仿宋" w:hAnsi="Times New Roman" w:cs="Times New Roman"/>
          <w:sz w:val="32"/>
          <w:szCs w:val="32"/>
        </w:rPr>
        <w:t>、</w:t>
      </w:r>
      <w:r>
        <w:rPr>
          <w:rFonts w:ascii="Times New Roman" w:eastAsia="仿宋" w:hAnsi="Times New Roman" w:cs="Times New Roman"/>
          <w:sz w:val="32"/>
          <w:szCs w:val="32"/>
        </w:rPr>
        <w:t>Nature Biotechnology</w:t>
      </w:r>
      <w:r>
        <w:rPr>
          <w:rFonts w:ascii="Times New Roman" w:eastAsia="仿宋" w:hAnsi="Times New Roman" w:cs="Times New Roman"/>
          <w:sz w:val="32"/>
          <w:szCs w:val="32"/>
        </w:rPr>
        <w:t>、</w:t>
      </w:r>
      <w:r>
        <w:rPr>
          <w:rFonts w:ascii="Times New Roman" w:eastAsia="仿宋" w:hAnsi="Times New Roman" w:cs="Times New Roman" w:hint="eastAsia"/>
          <w:sz w:val="32"/>
          <w:szCs w:val="32"/>
        </w:rPr>
        <w:t>Nature Biomedical Engineering</w:t>
      </w:r>
      <w:r>
        <w:rPr>
          <w:rFonts w:ascii="Times New Roman" w:eastAsia="仿宋" w:hAnsi="Times New Roman" w:cs="Times New Roman" w:hint="eastAsia"/>
          <w:sz w:val="32"/>
          <w:szCs w:val="32"/>
        </w:rPr>
        <w:t>、</w:t>
      </w:r>
      <w:r>
        <w:rPr>
          <w:rFonts w:ascii="Times New Roman" w:eastAsia="仿宋" w:hAnsi="Times New Roman" w:cs="Times New Roman"/>
          <w:sz w:val="32"/>
          <w:szCs w:val="32"/>
        </w:rPr>
        <w:t>Nature Communications</w:t>
      </w:r>
      <w:r>
        <w:rPr>
          <w:rFonts w:ascii="Times New Roman" w:eastAsia="仿宋" w:hAnsi="Times New Roman" w:cs="Times New Roman"/>
          <w:sz w:val="32"/>
          <w:szCs w:val="32"/>
        </w:rPr>
        <w:t>、</w:t>
      </w:r>
      <w:r>
        <w:rPr>
          <w:rFonts w:ascii="Times New Roman" w:eastAsia="仿宋" w:hAnsi="Times New Roman" w:cs="Times New Roman"/>
          <w:sz w:val="32"/>
          <w:szCs w:val="32"/>
        </w:rPr>
        <w:t xml:space="preserve">Nature </w:t>
      </w:r>
      <w:proofErr w:type="spellStart"/>
      <w:r>
        <w:rPr>
          <w:rFonts w:ascii="Times New Roman" w:eastAsia="仿宋" w:hAnsi="Times New Roman" w:cs="Times New Roman"/>
          <w:sz w:val="32"/>
          <w:szCs w:val="32"/>
        </w:rPr>
        <w:t>Procotols</w:t>
      </w:r>
      <w:proofErr w:type="spellEnd"/>
      <w:r>
        <w:rPr>
          <w:rFonts w:ascii="Times New Roman" w:eastAsia="仿宋" w:hAnsi="Times New Roman" w:cs="Times New Roman"/>
          <w:sz w:val="32"/>
          <w:szCs w:val="32"/>
        </w:rPr>
        <w:t>、</w:t>
      </w:r>
      <w:r>
        <w:rPr>
          <w:rFonts w:ascii="Times New Roman" w:eastAsia="仿宋" w:hAnsi="Times New Roman" w:cs="Times New Roman"/>
          <w:sz w:val="32"/>
          <w:szCs w:val="32"/>
        </w:rPr>
        <w:t>Science Advances</w:t>
      </w:r>
      <w:r>
        <w:rPr>
          <w:rFonts w:ascii="Times New Roman" w:eastAsia="仿宋" w:hAnsi="Times New Roman" w:cs="Times New Roman"/>
          <w:sz w:val="32"/>
          <w:szCs w:val="32"/>
        </w:rPr>
        <w:t>、</w:t>
      </w:r>
      <w:r>
        <w:rPr>
          <w:rFonts w:ascii="Times New Roman" w:eastAsia="仿宋" w:hAnsi="Times New Roman" w:cs="Times New Roman"/>
          <w:sz w:val="32"/>
          <w:szCs w:val="32"/>
        </w:rPr>
        <w:t>National Science</w:t>
      </w:r>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Review</w:t>
      </w:r>
      <w:r>
        <w:rPr>
          <w:rFonts w:ascii="Times New Roman" w:eastAsia="仿宋" w:hAnsi="Times New Roman" w:cs="Times New Roman"/>
          <w:sz w:val="32"/>
          <w:szCs w:val="32"/>
        </w:rPr>
        <w:t>、</w:t>
      </w:r>
      <w:r>
        <w:rPr>
          <w:rFonts w:ascii="Times New Roman" w:eastAsia="仿宋" w:hAnsi="Times New Roman" w:cs="Times New Roman"/>
          <w:sz w:val="32"/>
          <w:szCs w:val="32"/>
        </w:rPr>
        <w:t>Journal of the American Chemical Society</w:t>
      </w:r>
      <w:r>
        <w:rPr>
          <w:rFonts w:ascii="Times New Roman" w:eastAsia="仿宋" w:hAnsi="Times New Roman" w:cs="Times New Roman"/>
          <w:sz w:val="32"/>
          <w:szCs w:val="32"/>
        </w:rPr>
        <w:t>、</w:t>
      </w:r>
      <w:proofErr w:type="spellStart"/>
      <w:r>
        <w:rPr>
          <w:rFonts w:ascii="Times New Roman" w:eastAsia="仿宋" w:hAnsi="Times New Roman" w:cs="Times New Roman"/>
          <w:sz w:val="32"/>
          <w:szCs w:val="32"/>
        </w:rPr>
        <w:t>Angewandte</w:t>
      </w:r>
      <w:proofErr w:type="spellEnd"/>
      <w:r>
        <w:rPr>
          <w:rFonts w:ascii="Times New Roman" w:eastAsia="仿宋" w:hAnsi="Times New Roman" w:cs="Times New Roman"/>
          <w:sz w:val="32"/>
          <w:szCs w:val="32"/>
        </w:rPr>
        <w:t xml:space="preserve"> Chemie </w:t>
      </w:r>
      <w:r>
        <w:rPr>
          <w:rFonts w:ascii="Times New Roman" w:eastAsia="仿宋" w:hAnsi="Times New Roman" w:cs="Times New Roman"/>
          <w:sz w:val="32"/>
          <w:szCs w:val="32"/>
        </w:rPr>
        <w:lastRenderedPageBreak/>
        <w:t>International Edition</w:t>
      </w:r>
      <w:r>
        <w:rPr>
          <w:rFonts w:ascii="Times New Roman" w:eastAsia="仿宋" w:hAnsi="Times New Roman" w:cs="Times New Roman"/>
          <w:sz w:val="32"/>
          <w:szCs w:val="32"/>
        </w:rPr>
        <w:t>、</w:t>
      </w:r>
      <w:r>
        <w:rPr>
          <w:rFonts w:ascii="Times New Roman" w:eastAsia="仿宋" w:hAnsi="Times New Roman" w:cs="Times New Roman"/>
          <w:sz w:val="32"/>
          <w:szCs w:val="32"/>
        </w:rPr>
        <w:t>Advanced Materials</w:t>
      </w:r>
      <w:r>
        <w:rPr>
          <w:rFonts w:ascii="Times New Roman" w:eastAsia="仿宋" w:hAnsi="Times New Roman" w:cs="Times New Roman"/>
          <w:sz w:val="32"/>
          <w:szCs w:val="32"/>
        </w:rPr>
        <w:t>、</w:t>
      </w:r>
      <w:r>
        <w:rPr>
          <w:rFonts w:ascii="Times New Roman" w:eastAsia="仿宋" w:hAnsi="Times New Roman" w:cs="Times New Roman"/>
          <w:sz w:val="32"/>
          <w:szCs w:val="32"/>
        </w:rPr>
        <w:t>Proceedings of the National Academy of Sciences</w:t>
      </w:r>
      <w:r>
        <w:rPr>
          <w:rFonts w:ascii="Times New Roman" w:eastAsia="仿宋" w:hAnsi="Times New Roman" w:cs="Times New Roman"/>
          <w:sz w:val="32"/>
          <w:szCs w:val="32"/>
        </w:rPr>
        <w:t>、</w:t>
      </w:r>
      <w:r>
        <w:rPr>
          <w:rFonts w:ascii="Times New Roman" w:eastAsia="仿宋" w:hAnsi="Times New Roman" w:cs="Times New Roman"/>
          <w:sz w:val="32"/>
          <w:szCs w:val="32"/>
        </w:rPr>
        <w:t>Chemical Science</w:t>
      </w:r>
      <w:r>
        <w:rPr>
          <w:rFonts w:ascii="Times New Roman" w:eastAsia="仿宋" w:hAnsi="Times New Roman" w:cs="Times New Roman"/>
          <w:sz w:val="32"/>
          <w:szCs w:val="32"/>
        </w:rPr>
        <w:t>、</w:t>
      </w:r>
      <w:r>
        <w:rPr>
          <w:rFonts w:ascii="Times New Roman" w:eastAsia="仿宋" w:hAnsi="Times New Roman" w:cs="Times New Roman"/>
          <w:sz w:val="32"/>
          <w:szCs w:val="32"/>
        </w:rPr>
        <w:t>Chem</w:t>
      </w:r>
      <w:r>
        <w:rPr>
          <w:rFonts w:ascii="Times New Roman" w:eastAsia="仿宋" w:hAnsi="Times New Roman" w:cs="Times New Roman"/>
          <w:sz w:val="32"/>
          <w:szCs w:val="32"/>
        </w:rPr>
        <w:t>、</w:t>
      </w:r>
      <w:r>
        <w:rPr>
          <w:rFonts w:ascii="Times New Roman" w:eastAsia="仿宋" w:hAnsi="Times New Roman" w:cs="Times New Roman"/>
          <w:sz w:val="32"/>
          <w:szCs w:val="32"/>
        </w:rPr>
        <w:t>Matter</w:t>
      </w:r>
      <w:r>
        <w:rPr>
          <w:rFonts w:ascii="Times New Roman" w:eastAsia="仿宋" w:hAnsi="Times New Roman" w:cs="Times New Roman"/>
          <w:sz w:val="32"/>
          <w:szCs w:val="32"/>
        </w:rPr>
        <w:t>、</w:t>
      </w:r>
      <w:r>
        <w:rPr>
          <w:rFonts w:ascii="Times New Roman" w:eastAsia="仿宋" w:hAnsi="Times New Roman" w:cs="Times New Roman"/>
          <w:sz w:val="32"/>
          <w:szCs w:val="32"/>
        </w:rPr>
        <w:t>Joule</w:t>
      </w:r>
      <w:r>
        <w:rPr>
          <w:rFonts w:ascii="Times New Roman" w:eastAsia="仿宋" w:hAnsi="Times New Roman" w:cs="Times New Roman"/>
          <w:sz w:val="32"/>
          <w:szCs w:val="32"/>
        </w:rPr>
        <w:t>、</w:t>
      </w:r>
      <w:r>
        <w:rPr>
          <w:rFonts w:ascii="Times New Roman" w:eastAsia="仿宋" w:hAnsi="Times New Roman" w:cs="Times New Roman" w:hint="eastAsia"/>
          <w:sz w:val="32"/>
          <w:szCs w:val="32"/>
        </w:rPr>
        <w:t>Engineering</w:t>
      </w:r>
      <w:r>
        <w:rPr>
          <w:rFonts w:ascii="Times New Roman" w:eastAsia="仿宋" w:hAnsi="Times New Roman" w:cs="Times New Roman"/>
          <w:sz w:val="32"/>
          <w:szCs w:val="32"/>
        </w:rPr>
        <w:t>、</w:t>
      </w:r>
      <w:r>
        <w:rPr>
          <w:rFonts w:ascii="Times New Roman" w:eastAsia="仿宋" w:hAnsi="Times New Roman" w:cs="Times New Roman" w:hint="eastAsia"/>
          <w:sz w:val="32"/>
          <w:szCs w:val="32"/>
        </w:rPr>
        <w:t>Science Bulletin</w:t>
      </w:r>
      <w:r>
        <w:rPr>
          <w:rFonts w:ascii="Times New Roman" w:eastAsia="仿宋" w:hAnsi="Times New Roman" w:cs="Times New Roman"/>
          <w:sz w:val="32"/>
          <w:szCs w:val="32"/>
        </w:rPr>
        <w:t>、</w:t>
      </w:r>
      <w:r>
        <w:rPr>
          <w:rFonts w:ascii="Times New Roman" w:eastAsia="仿宋" w:hAnsi="Times New Roman" w:cs="Times New Roman"/>
          <w:sz w:val="32"/>
          <w:szCs w:val="32"/>
        </w:rPr>
        <w:t>CCS Chemistry</w:t>
      </w:r>
      <w:r>
        <w:rPr>
          <w:rFonts w:ascii="Times New Roman" w:eastAsia="仿宋" w:hAnsi="Times New Roman" w:cs="Times New Roman"/>
          <w:sz w:val="32"/>
          <w:szCs w:val="32"/>
        </w:rPr>
        <w:t>等化学相关领域顶级学术期刊发表论文。</w:t>
      </w:r>
    </w:p>
    <w:p w14:paraId="5E6864B5" w14:textId="77777777" w:rsidR="00740E68" w:rsidRDefault="0000000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不建议发表低水平开放期刊、预警期刊名单：</w:t>
      </w:r>
      <w:r>
        <w:rPr>
          <w:rFonts w:ascii="Times New Roman" w:eastAsia="仿宋" w:hAnsi="Times New Roman" w:cs="Times New Roman" w:hint="eastAsia"/>
          <w:sz w:val="32"/>
          <w:szCs w:val="32"/>
        </w:rPr>
        <w:t>ACS Omega</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w:t>
      </w:r>
      <w:r>
        <w:rPr>
          <w:rFonts w:ascii="Times New Roman" w:eastAsia="仿宋" w:hAnsi="Times New Roman" w:cs="Times New Roman"/>
          <w:sz w:val="32"/>
          <w:szCs w:val="32"/>
        </w:rPr>
        <w:t>RSC A</w:t>
      </w:r>
      <w:r>
        <w:rPr>
          <w:rFonts w:ascii="Times New Roman" w:eastAsia="仿宋" w:hAnsi="Times New Roman" w:cs="Times New Roman" w:hint="eastAsia"/>
          <w:sz w:val="32"/>
          <w:szCs w:val="32"/>
        </w:rPr>
        <w:t>dvances</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MD</w:t>
      </w:r>
      <w:r>
        <w:rPr>
          <w:rFonts w:ascii="Times New Roman" w:eastAsia="仿宋" w:hAnsi="Times New Roman" w:cs="Times New Roman"/>
          <w:sz w:val="32"/>
          <w:szCs w:val="32"/>
        </w:rPr>
        <w:t>PI</w:t>
      </w:r>
      <w:r>
        <w:rPr>
          <w:rFonts w:ascii="Times New Roman" w:eastAsia="仿宋" w:hAnsi="Times New Roman" w:cs="Times New Roman" w:hint="eastAsia"/>
          <w:sz w:val="32"/>
          <w:szCs w:val="32"/>
        </w:rPr>
        <w:t>出版机构相关期刊等。</w:t>
      </w:r>
      <w:r>
        <w:rPr>
          <w:rFonts w:ascii="Times New Roman" w:eastAsia="仿宋" w:hAnsi="Times New Roman" w:cs="Times New Roman" w:hint="eastAsia"/>
          <w:sz w:val="32"/>
          <w:szCs w:val="32"/>
        </w:rPr>
        <w:t xml:space="preserve"> </w:t>
      </w:r>
    </w:p>
    <w:p w14:paraId="65EC6A84" w14:textId="77777777" w:rsidR="00740E68" w:rsidRDefault="00000000">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本学位标准自发布之日起执行。</w:t>
      </w:r>
    </w:p>
    <w:p w14:paraId="39BF36F9" w14:textId="77777777" w:rsidR="00740E68" w:rsidRDefault="00740E68">
      <w:pPr>
        <w:spacing w:line="560" w:lineRule="exact"/>
        <w:rPr>
          <w:rFonts w:ascii="仿宋" w:eastAsia="仿宋" w:hAnsi="仿宋" w:cs="Times New Roman" w:hint="eastAsia"/>
          <w:sz w:val="32"/>
          <w:szCs w:val="32"/>
        </w:rPr>
      </w:pPr>
    </w:p>
    <w:p w14:paraId="77ACD34F" w14:textId="77777777" w:rsidR="00740E68" w:rsidRDefault="00740E68">
      <w:pPr>
        <w:spacing w:line="560" w:lineRule="exact"/>
        <w:ind w:firstLine="435"/>
        <w:rPr>
          <w:rFonts w:ascii="仿宋" w:eastAsia="仿宋" w:hAnsi="仿宋" w:cs="Times New Roman" w:hint="eastAsia"/>
          <w:sz w:val="32"/>
          <w:szCs w:val="32"/>
        </w:rPr>
      </w:pPr>
    </w:p>
    <w:p w14:paraId="3C336A45" w14:textId="77777777" w:rsidR="00740E68" w:rsidRDefault="00000000">
      <w:pPr>
        <w:spacing w:line="560" w:lineRule="exact"/>
        <w:ind w:firstLineChars="1200" w:firstLine="3840"/>
        <w:rPr>
          <w:rFonts w:ascii="仿宋" w:eastAsia="仿宋" w:hAnsi="仿宋" w:cs="Times New Roman" w:hint="eastAsia"/>
          <w:sz w:val="32"/>
          <w:szCs w:val="32"/>
        </w:rPr>
      </w:pPr>
      <w:r>
        <w:rPr>
          <w:rFonts w:ascii="仿宋" w:eastAsia="仿宋" w:hAnsi="仿宋" w:cs="Times New Roman" w:hint="eastAsia"/>
          <w:sz w:val="32"/>
          <w:szCs w:val="32"/>
        </w:rPr>
        <w:t>化学学位</w:t>
      </w:r>
      <w:proofErr w:type="gramStart"/>
      <w:r>
        <w:rPr>
          <w:rFonts w:ascii="仿宋" w:eastAsia="仿宋" w:hAnsi="仿宋" w:cs="Times New Roman" w:hint="eastAsia"/>
          <w:sz w:val="32"/>
          <w:szCs w:val="32"/>
        </w:rPr>
        <w:t>评定分</w:t>
      </w:r>
      <w:proofErr w:type="gramEnd"/>
      <w:r>
        <w:rPr>
          <w:rFonts w:ascii="仿宋" w:eastAsia="仿宋" w:hAnsi="仿宋" w:cs="Times New Roman" w:hint="eastAsia"/>
          <w:sz w:val="32"/>
          <w:szCs w:val="32"/>
        </w:rPr>
        <w:t>委员会</w:t>
      </w:r>
    </w:p>
    <w:p w14:paraId="1B80BA8D" w14:textId="77777777" w:rsidR="00740E68" w:rsidRDefault="00000000">
      <w:pPr>
        <w:spacing w:line="560" w:lineRule="exact"/>
        <w:ind w:leftChars="50" w:left="4105" w:hangingChars="1250" w:hanging="4000"/>
        <w:jc w:val="left"/>
        <w:rPr>
          <w:rFonts w:ascii="仿宋" w:eastAsia="仿宋" w:hAnsi="仿宋" w:cs="Times New Roman" w:hint="eastAsia"/>
          <w:sz w:val="32"/>
          <w:szCs w:val="32"/>
        </w:rPr>
      </w:pPr>
      <w:r>
        <w:rPr>
          <w:rFonts w:ascii="仿宋" w:eastAsia="仿宋" w:hAnsi="仿宋" w:cs="Times New Roman"/>
          <w:sz w:val="32"/>
          <w:szCs w:val="32"/>
        </w:rPr>
        <w:t xml:space="preserve">                          日期</w:t>
      </w:r>
      <w:r>
        <w:rPr>
          <w:rFonts w:ascii="仿宋" w:eastAsia="仿宋" w:hAnsi="仿宋" w:cs="Times New Roman" w:hint="eastAsia"/>
          <w:sz w:val="32"/>
          <w:szCs w:val="32"/>
        </w:rPr>
        <w:t>:2025年9月 16 日</w:t>
      </w:r>
    </w:p>
    <w:sectPr w:rsidR="00740E6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BC28D" w14:textId="77777777" w:rsidR="00A358CD" w:rsidRDefault="00A358CD">
      <w:r>
        <w:separator/>
      </w:r>
    </w:p>
  </w:endnote>
  <w:endnote w:type="continuationSeparator" w:id="0">
    <w:p w14:paraId="6EBF49AA" w14:textId="77777777" w:rsidR="00A358CD" w:rsidRDefault="00A3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5A9E" w14:textId="77777777" w:rsidR="00740E68" w:rsidRDefault="00000000">
    <w:pPr>
      <w:pStyle w:val="a9"/>
    </w:pPr>
    <w:r>
      <w:rPr>
        <w:noProof/>
      </w:rPr>
      <mc:AlternateContent>
        <mc:Choice Requires="wps">
          <w:drawing>
            <wp:anchor distT="0" distB="0" distL="114300" distR="114300" simplePos="0" relativeHeight="251659264" behindDoc="0" locked="0" layoutInCell="1" allowOverlap="1" wp14:anchorId="44E9B751" wp14:editId="552A7BB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8D46D" w14:textId="77777777" w:rsidR="00740E68" w:rsidRDefault="00000000">
                          <w:pPr>
                            <w:pStyle w:val="a9"/>
                          </w:pPr>
                          <w:r>
                            <w:t>第</w:t>
                          </w:r>
                          <w:r>
                            <w:t xml:space="preserve"> </w:t>
                          </w:r>
                          <w:r>
                            <w:fldChar w:fldCharType="begin"/>
                          </w:r>
                          <w:r>
                            <w:instrText xml:space="preserve"> PAGE  \* MERGEFORMAT </w:instrText>
                          </w:r>
                          <w:r>
                            <w:fldChar w:fldCharType="separate"/>
                          </w:r>
                          <w:r>
                            <w:t>9</w:t>
                          </w:r>
                          <w:r>
                            <w:fldChar w:fldCharType="end"/>
                          </w:r>
                          <w:r>
                            <w:t xml:space="preserve"> </w:t>
                          </w:r>
                          <w:r>
                            <w:t>页</w:t>
                          </w:r>
                          <w:r>
                            <w:t xml:space="preserve"> </w:t>
                          </w:r>
                          <w:r>
                            <w:t>共</w:t>
                          </w:r>
                          <w:r>
                            <w:t xml:space="preserve"> </w:t>
                          </w:r>
                          <w:fldSimple w:instr=" NUMPAGES  \* MERGEFORMAT ">
                            <w:r>
                              <w:t>13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E9B75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9D8D46D" w14:textId="77777777" w:rsidR="00740E68" w:rsidRDefault="00000000">
                    <w:pPr>
                      <w:pStyle w:val="a9"/>
                    </w:pPr>
                    <w:r>
                      <w:t>第</w:t>
                    </w:r>
                    <w:r>
                      <w:t xml:space="preserve"> </w:t>
                    </w:r>
                    <w:r>
                      <w:fldChar w:fldCharType="begin"/>
                    </w:r>
                    <w:r>
                      <w:instrText xml:space="preserve"> PAGE  \* MERGEFORMAT </w:instrText>
                    </w:r>
                    <w:r>
                      <w:fldChar w:fldCharType="separate"/>
                    </w:r>
                    <w:r>
                      <w:t>9</w:t>
                    </w:r>
                    <w:r>
                      <w:fldChar w:fldCharType="end"/>
                    </w:r>
                    <w:r>
                      <w:t xml:space="preserve"> </w:t>
                    </w:r>
                    <w:r>
                      <w:t>页</w:t>
                    </w:r>
                    <w:r>
                      <w:t xml:space="preserve"> </w:t>
                    </w:r>
                    <w:r>
                      <w:t>共</w:t>
                    </w:r>
                    <w:r>
                      <w:t xml:space="preserve"> </w:t>
                    </w:r>
                    <w:fldSimple w:instr=" NUMPAGES  \* MERGEFORMAT ">
                      <w:r>
                        <w:t>13</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1EEA8" w14:textId="77777777" w:rsidR="00A358CD" w:rsidRDefault="00A358CD">
      <w:r>
        <w:separator/>
      </w:r>
    </w:p>
  </w:footnote>
  <w:footnote w:type="continuationSeparator" w:id="0">
    <w:p w14:paraId="04B618DF" w14:textId="77777777" w:rsidR="00A358CD" w:rsidRDefault="00A35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93FEF"/>
    <w:multiLevelType w:val="singleLevel"/>
    <w:tmpl w:val="48693FEF"/>
    <w:lvl w:ilvl="0">
      <w:start w:val="3"/>
      <w:numFmt w:val="decimal"/>
      <w:suff w:val="space"/>
      <w:lvlText w:val="%1."/>
      <w:lvlJc w:val="left"/>
    </w:lvl>
  </w:abstractNum>
  <w:num w:numId="1" w16cid:durableId="128824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A1N2Q0ZDAyNDQ4NWQ3ODIzNzRmYzBhY2ViZTU2MzcifQ=="/>
  </w:docVars>
  <w:rsids>
    <w:rsidRoot w:val="25D455A1"/>
    <w:rsid w:val="00007C5F"/>
    <w:rsid w:val="00016902"/>
    <w:rsid w:val="00027C27"/>
    <w:rsid w:val="00031716"/>
    <w:rsid w:val="00042B6F"/>
    <w:rsid w:val="00085630"/>
    <w:rsid w:val="00092A5E"/>
    <w:rsid w:val="000C0928"/>
    <w:rsid w:val="000E09D3"/>
    <w:rsid w:val="000E1F59"/>
    <w:rsid w:val="000E3C9C"/>
    <w:rsid w:val="00103016"/>
    <w:rsid w:val="00105FD1"/>
    <w:rsid w:val="0015080B"/>
    <w:rsid w:val="0015698F"/>
    <w:rsid w:val="001831E8"/>
    <w:rsid w:val="001906C4"/>
    <w:rsid w:val="001C00A2"/>
    <w:rsid w:val="001E3D23"/>
    <w:rsid w:val="00212DFD"/>
    <w:rsid w:val="002439AE"/>
    <w:rsid w:val="0025339F"/>
    <w:rsid w:val="00274D1D"/>
    <w:rsid w:val="00277E89"/>
    <w:rsid w:val="0029770B"/>
    <w:rsid w:val="002A5F0E"/>
    <w:rsid w:val="00301CFD"/>
    <w:rsid w:val="00334582"/>
    <w:rsid w:val="003412E5"/>
    <w:rsid w:val="0034395E"/>
    <w:rsid w:val="00361B7B"/>
    <w:rsid w:val="00380FBD"/>
    <w:rsid w:val="00391534"/>
    <w:rsid w:val="00393BA1"/>
    <w:rsid w:val="00397F2A"/>
    <w:rsid w:val="003A6B66"/>
    <w:rsid w:val="003E6D62"/>
    <w:rsid w:val="003E79D0"/>
    <w:rsid w:val="00401502"/>
    <w:rsid w:val="0044635C"/>
    <w:rsid w:val="00447CDE"/>
    <w:rsid w:val="00453F80"/>
    <w:rsid w:val="00455B37"/>
    <w:rsid w:val="004640DD"/>
    <w:rsid w:val="00476C8B"/>
    <w:rsid w:val="00487694"/>
    <w:rsid w:val="004B4B19"/>
    <w:rsid w:val="004B7E3E"/>
    <w:rsid w:val="004B7EFB"/>
    <w:rsid w:val="004C5ED5"/>
    <w:rsid w:val="004C6B55"/>
    <w:rsid w:val="00532B61"/>
    <w:rsid w:val="005345E0"/>
    <w:rsid w:val="00536EAE"/>
    <w:rsid w:val="00544D08"/>
    <w:rsid w:val="00573625"/>
    <w:rsid w:val="00583F76"/>
    <w:rsid w:val="00591934"/>
    <w:rsid w:val="005D03EA"/>
    <w:rsid w:val="00612607"/>
    <w:rsid w:val="00633FB8"/>
    <w:rsid w:val="00634D06"/>
    <w:rsid w:val="006375CF"/>
    <w:rsid w:val="00645155"/>
    <w:rsid w:val="006956BE"/>
    <w:rsid w:val="006B2704"/>
    <w:rsid w:val="006E01A2"/>
    <w:rsid w:val="006E193D"/>
    <w:rsid w:val="00707F33"/>
    <w:rsid w:val="00731BFE"/>
    <w:rsid w:val="00740E68"/>
    <w:rsid w:val="00745B68"/>
    <w:rsid w:val="007568C5"/>
    <w:rsid w:val="007658F3"/>
    <w:rsid w:val="007809C8"/>
    <w:rsid w:val="007835AD"/>
    <w:rsid w:val="007B06F2"/>
    <w:rsid w:val="007D319B"/>
    <w:rsid w:val="00821E9B"/>
    <w:rsid w:val="00862D9D"/>
    <w:rsid w:val="00877541"/>
    <w:rsid w:val="008A1F28"/>
    <w:rsid w:val="008B1929"/>
    <w:rsid w:val="008C2577"/>
    <w:rsid w:val="00922C8A"/>
    <w:rsid w:val="00946664"/>
    <w:rsid w:val="009627B7"/>
    <w:rsid w:val="00993A99"/>
    <w:rsid w:val="00995D43"/>
    <w:rsid w:val="009C2AFE"/>
    <w:rsid w:val="009C4A57"/>
    <w:rsid w:val="009F3D46"/>
    <w:rsid w:val="00A007A8"/>
    <w:rsid w:val="00A070ED"/>
    <w:rsid w:val="00A240E7"/>
    <w:rsid w:val="00A27262"/>
    <w:rsid w:val="00A358CD"/>
    <w:rsid w:val="00A5467F"/>
    <w:rsid w:val="00A60CCF"/>
    <w:rsid w:val="00A7408B"/>
    <w:rsid w:val="00A95494"/>
    <w:rsid w:val="00AB52ED"/>
    <w:rsid w:val="00AB7114"/>
    <w:rsid w:val="00AC1A03"/>
    <w:rsid w:val="00B067CC"/>
    <w:rsid w:val="00B12FBC"/>
    <w:rsid w:val="00B92A4A"/>
    <w:rsid w:val="00BA1D67"/>
    <w:rsid w:val="00BA5D64"/>
    <w:rsid w:val="00BD25BF"/>
    <w:rsid w:val="00BE29E9"/>
    <w:rsid w:val="00C01E30"/>
    <w:rsid w:val="00C13B6F"/>
    <w:rsid w:val="00C2002B"/>
    <w:rsid w:val="00C34A22"/>
    <w:rsid w:val="00C36896"/>
    <w:rsid w:val="00C735D8"/>
    <w:rsid w:val="00C81B5D"/>
    <w:rsid w:val="00C8413E"/>
    <w:rsid w:val="00C92FCB"/>
    <w:rsid w:val="00C9575C"/>
    <w:rsid w:val="00CA1A07"/>
    <w:rsid w:val="00CA2442"/>
    <w:rsid w:val="00CB06FB"/>
    <w:rsid w:val="00CB3273"/>
    <w:rsid w:val="00CC6602"/>
    <w:rsid w:val="00CD0A63"/>
    <w:rsid w:val="00CD129C"/>
    <w:rsid w:val="00CE2E8B"/>
    <w:rsid w:val="00D0153A"/>
    <w:rsid w:val="00D03402"/>
    <w:rsid w:val="00D15208"/>
    <w:rsid w:val="00D26B76"/>
    <w:rsid w:val="00D303D6"/>
    <w:rsid w:val="00D7629C"/>
    <w:rsid w:val="00D7676B"/>
    <w:rsid w:val="00D9350D"/>
    <w:rsid w:val="00D95CBC"/>
    <w:rsid w:val="00DA084C"/>
    <w:rsid w:val="00DA7937"/>
    <w:rsid w:val="00DB1479"/>
    <w:rsid w:val="00DB2EEE"/>
    <w:rsid w:val="00DF55EF"/>
    <w:rsid w:val="00DF7387"/>
    <w:rsid w:val="00E22239"/>
    <w:rsid w:val="00E22BF1"/>
    <w:rsid w:val="00E86365"/>
    <w:rsid w:val="00E9056B"/>
    <w:rsid w:val="00EA551C"/>
    <w:rsid w:val="00F52E3A"/>
    <w:rsid w:val="00F6518A"/>
    <w:rsid w:val="00FD61A8"/>
    <w:rsid w:val="00FE4D9B"/>
    <w:rsid w:val="0204567E"/>
    <w:rsid w:val="06B86FA0"/>
    <w:rsid w:val="08F10C64"/>
    <w:rsid w:val="0A2A5C79"/>
    <w:rsid w:val="0A386204"/>
    <w:rsid w:val="0B0727DC"/>
    <w:rsid w:val="0B597776"/>
    <w:rsid w:val="102723E9"/>
    <w:rsid w:val="10EF7717"/>
    <w:rsid w:val="1357559B"/>
    <w:rsid w:val="1461070D"/>
    <w:rsid w:val="14AF76CB"/>
    <w:rsid w:val="1517056A"/>
    <w:rsid w:val="17F037E3"/>
    <w:rsid w:val="1B1E1106"/>
    <w:rsid w:val="1CF27621"/>
    <w:rsid w:val="20D01F7F"/>
    <w:rsid w:val="22E03145"/>
    <w:rsid w:val="245D6D4B"/>
    <w:rsid w:val="25D455A1"/>
    <w:rsid w:val="25DD5F05"/>
    <w:rsid w:val="27A631FD"/>
    <w:rsid w:val="28B46C06"/>
    <w:rsid w:val="290A0F1C"/>
    <w:rsid w:val="29F36156"/>
    <w:rsid w:val="2BC02E56"/>
    <w:rsid w:val="2D9B0395"/>
    <w:rsid w:val="2DDB2E87"/>
    <w:rsid w:val="2DFB7085"/>
    <w:rsid w:val="30576A84"/>
    <w:rsid w:val="336631F3"/>
    <w:rsid w:val="35903C4D"/>
    <w:rsid w:val="35DE5975"/>
    <w:rsid w:val="3CD107AD"/>
    <w:rsid w:val="3D622C7D"/>
    <w:rsid w:val="3E2E0DB1"/>
    <w:rsid w:val="3EBC460F"/>
    <w:rsid w:val="40156D36"/>
    <w:rsid w:val="40CF23D7"/>
    <w:rsid w:val="41FD487E"/>
    <w:rsid w:val="4A8A1417"/>
    <w:rsid w:val="4C405C06"/>
    <w:rsid w:val="4F9A38C5"/>
    <w:rsid w:val="4FB61AAF"/>
    <w:rsid w:val="4FE13ED5"/>
    <w:rsid w:val="55D16F8A"/>
    <w:rsid w:val="56DE4CCA"/>
    <w:rsid w:val="58134E48"/>
    <w:rsid w:val="5B443C4B"/>
    <w:rsid w:val="5BD65AFF"/>
    <w:rsid w:val="5C5D1335"/>
    <w:rsid w:val="5EF40346"/>
    <w:rsid w:val="60107BBE"/>
    <w:rsid w:val="61937368"/>
    <w:rsid w:val="62D3549E"/>
    <w:rsid w:val="69C77688"/>
    <w:rsid w:val="6A6652AB"/>
    <w:rsid w:val="6BD526E8"/>
    <w:rsid w:val="72C0625A"/>
    <w:rsid w:val="784649F7"/>
    <w:rsid w:val="78FF5EC9"/>
    <w:rsid w:val="7A021645"/>
    <w:rsid w:val="7B8E711D"/>
    <w:rsid w:val="7BFE2569"/>
    <w:rsid w:val="7D695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D0165"/>
  <w15:docId w15:val="{AE75E66C-FD51-4D26-BC7C-DD41AF35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link w:val="a6"/>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31"/>
      <w:szCs w:val="31"/>
      <w:lang w:eastAsia="en-US"/>
    </w:r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annotation subject"/>
    <w:basedOn w:val="a3"/>
    <w:next w:val="a3"/>
    <w:link w:val="ac"/>
    <w:qFormat/>
    <w:rPr>
      <w:b/>
      <w:bCs/>
    </w:rPr>
  </w:style>
  <w:style w:type="character" w:styleId="ad">
    <w:name w:val="annotation reference"/>
    <w:basedOn w:val="a0"/>
    <w:qFormat/>
    <w:rPr>
      <w:sz w:val="21"/>
      <w:szCs w:val="21"/>
    </w:rPr>
  </w:style>
  <w:style w:type="paragraph" w:styleId="ae">
    <w:name w:val="List Paragraph"/>
    <w:basedOn w:val="a"/>
    <w:uiPriority w:val="34"/>
    <w:qFormat/>
    <w:pPr>
      <w:ind w:left="720"/>
      <w:contextualSpacing/>
    </w:pPr>
  </w:style>
  <w:style w:type="paragraph" w:customStyle="1" w:styleId="0">
    <w:name w:val="正文_0"/>
    <w:qFormat/>
    <w:pPr>
      <w:widowControl w:val="0"/>
      <w:jc w:val="both"/>
    </w:pPr>
    <w:rPr>
      <w:rFonts w:ascii="Calibri" w:hAnsi="Calibri"/>
      <w:kern w:val="2"/>
      <w:sz w:val="21"/>
      <w:szCs w:val="24"/>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2"/>
    </w:rPr>
  </w:style>
  <w:style w:type="character" w:customStyle="1" w:styleId="ac">
    <w:name w:val="批注主题 字符"/>
    <w:basedOn w:val="a4"/>
    <w:link w:val="ab"/>
    <w:qFormat/>
    <w:rPr>
      <w:rFonts w:asciiTheme="minorHAnsi" w:eastAsiaTheme="minorEastAsia" w:hAnsiTheme="minorHAnsi" w:cstheme="minorBidi"/>
      <w:b/>
      <w:bCs/>
      <w:kern w:val="2"/>
      <w:sz w:val="21"/>
      <w:szCs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Style15">
    <w:name w:val="_Style 15"/>
    <w:basedOn w:val="a"/>
    <w:next w:val="ae"/>
    <w:uiPriority w:val="34"/>
    <w:qFormat/>
    <w:pPr>
      <w:ind w:firstLineChars="200" w:firstLine="420"/>
    </w:pPr>
    <w:rPr>
      <w:rFonts w:ascii="Times New Roman" w:eastAsia="宋体" w:hAnsi="Times New Roman" w:cs="Times New Roman"/>
      <w:szCs w:val="24"/>
    </w:rPr>
  </w:style>
  <w:style w:type="paragraph" w:styleId="af">
    <w:name w:val="No Spacing"/>
    <w:uiPriority w:val="1"/>
    <w:qFormat/>
    <w:pPr>
      <w:widowControl w:val="0"/>
      <w:jc w:val="both"/>
    </w:pPr>
    <w:rPr>
      <w:rFonts w:ascii="Calibri" w:hAnsi="Calibri"/>
      <w:kern w:val="2"/>
      <w:sz w:val="21"/>
      <w:szCs w:val="22"/>
    </w:rPr>
  </w:style>
  <w:style w:type="character" w:customStyle="1" w:styleId="a6">
    <w:name w:val="正文文本 字符"/>
    <w:basedOn w:val="a0"/>
    <w:link w:val="a5"/>
    <w:qFormat/>
    <w:rPr>
      <w:rFonts w:ascii="仿宋" w:eastAsia="仿宋" w:hAnsi="仿宋" w:cs="仿宋"/>
      <w:snapToGrid w:val="0"/>
      <w:color w:val="000000"/>
      <w:sz w:val="31"/>
      <w:szCs w:val="3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D441C30-5504-4CDB-A410-FF001CB57E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989</Words>
  <Characters>5639</Characters>
  <Application>Microsoft Office Word</Application>
  <DocSecurity>0</DocSecurity>
  <Lines>46</Lines>
  <Paragraphs>13</Paragraphs>
  <ScaleCrop>false</ScaleCrop>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顾嘉乐</dc:creator>
  <cp:lastModifiedBy>小清 路</cp:lastModifiedBy>
  <cp:revision>7</cp:revision>
  <dcterms:created xsi:type="dcterms:W3CDTF">2025-10-20T06:11:00Z</dcterms:created>
  <dcterms:modified xsi:type="dcterms:W3CDTF">2025-12-30T08:11:00Z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A1DAB566AFE24876AC0F6B72A43B24E8_11</vt:lpwstr>
  </property>
  <property fmtid="{D5CDD505-2E9C-101B-9397-08002B2CF9AE}" pid="4" name="KSOTemplateDocerSaveRecord">
    <vt:lpwstr>eyJoZGlkIjoiYzQ0YTljYWQ2MTBhYzE2YTA5NjJmM2M5ZjlhZWExZGQiLCJ1c2VySWQiOiIxMjI5NDQ4MjkzIn0=</vt:lpwstr>
  </property>
</Properties>
</file>