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75" w:rsidRPr="00253775" w:rsidRDefault="00A96392" w:rsidP="004A3213">
      <w:pPr>
        <w:snapToGrid w:val="0"/>
        <w:spacing w:line="300" w:lineRule="auto"/>
        <w:ind w:firstLineChars="71" w:firstLine="213"/>
        <w:jc w:val="center"/>
        <w:rPr>
          <w:rFonts w:ascii="微软雅黑" w:eastAsia="微软雅黑" w:hAnsi="微软雅黑"/>
          <w:b/>
          <w:bCs/>
          <w:color w:val="FF0000"/>
          <w:sz w:val="30"/>
          <w:szCs w:val="30"/>
          <w:u w:val="single"/>
        </w:rPr>
      </w:pPr>
      <w:r w:rsidRPr="00253775">
        <w:rPr>
          <w:rFonts w:ascii="微软雅黑" w:eastAsia="微软雅黑" w:hAnsi="微软雅黑" w:hint="eastAsia"/>
          <w:b/>
          <w:bCs/>
          <w:color w:val="FF0000"/>
          <w:sz w:val="30"/>
          <w:szCs w:val="30"/>
          <w:u w:val="single"/>
        </w:rPr>
        <w:t>10.20</w:t>
      </w:r>
      <w:r w:rsidR="00FF6A09" w:rsidRPr="00253775">
        <w:rPr>
          <w:rFonts w:ascii="微软雅黑" w:eastAsia="微软雅黑" w:hAnsi="微软雅黑"/>
          <w:b/>
          <w:bCs/>
          <w:color w:val="FF0000"/>
          <w:sz w:val="30"/>
          <w:szCs w:val="30"/>
          <w:u w:val="single"/>
        </w:rPr>
        <w:t>—</w:t>
      </w:r>
      <w:r w:rsidRPr="00253775">
        <w:rPr>
          <w:rFonts w:ascii="微软雅黑" w:eastAsia="微软雅黑" w:hAnsi="微软雅黑" w:hint="eastAsia"/>
          <w:b/>
          <w:bCs/>
          <w:color w:val="FF0000"/>
          <w:sz w:val="30"/>
          <w:szCs w:val="30"/>
          <w:u w:val="single"/>
        </w:rPr>
        <w:t>10.24</w:t>
      </w:r>
      <w:r w:rsidR="002D3F8E" w:rsidRPr="00253775">
        <w:rPr>
          <w:rFonts w:ascii="微软雅黑" w:eastAsia="微软雅黑" w:hAnsi="微软雅黑" w:hint="eastAsia"/>
          <w:b/>
          <w:bCs/>
          <w:color w:val="FF0000"/>
          <w:sz w:val="30"/>
          <w:szCs w:val="30"/>
          <w:u w:val="single"/>
        </w:rPr>
        <w:t>就业指导活动预告</w:t>
      </w:r>
    </w:p>
    <w:p w:rsidR="0068605C" w:rsidRPr="00D248F3" w:rsidRDefault="00A96392" w:rsidP="0068605C">
      <w:pPr>
        <w:ind w:firstLineChars="0" w:firstLine="0"/>
        <w:rPr>
          <w:rFonts w:ascii="微软雅黑" w:eastAsia="微软雅黑" w:hAnsi="微软雅黑"/>
          <w:b/>
          <w:color w:val="0000FF"/>
          <w:szCs w:val="24"/>
        </w:rPr>
      </w:pPr>
      <w:r w:rsidRPr="00D248F3">
        <w:rPr>
          <w:rFonts w:ascii="微软雅黑" w:eastAsia="微软雅黑" w:hAnsi="微软雅黑" w:hint="eastAsia"/>
          <w:b/>
          <w:color w:val="0000FF"/>
          <w:szCs w:val="24"/>
        </w:rPr>
        <w:t>1、求职工坊：英文简历诊断及模拟群面  30-40人</w:t>
      </w:r>
      <w:r w:rsidR="005701C7" w:rsidRPr="00D248F3">
        <w:rPr>
          <w:rFonts w:ascii="微软雅黑" w:eastAsia="微软雅黑" w:hAnsi="微软雅黑" w:hint="eastAsia"/>
          <w:b/>
          <w:color w:val="0000FF"/>
          <w:szCs w:val="24"/>
        </w:rPr>
        <w:t xml:space="preserve"> </w:t>
      </w:r>
    </w:p>
    <w:p w:rsidR="00A96392" w:rsidRPr="00D248F3" w:rsidRDefault="00A96392" w:rsidP="0068605C">
      <w:pPr>
        <w:snapToGrid w:val="0"/>
        <w:ind w:firstLineChars="0" w:firstLine="0"/>
        <w:rPr>
          <w:rFonts w:ascii="微软雅黑" w:eastAsia="微软雅黑" w:hAnsi="微软雅黑" w:cs="仿宋_GB2312"/>
          <w:color w:val="000000"/>
          <w:szCs w:val="24"/>
        </w:rPr>
      </w:pPr>
      <w:r w:rsidRPr="00D248F3">
        <w:rPr>
          <w:rFonts w:ascii="微软雅黑" w:eastAsia="微软雅黑" w:hAnsi="微软雅黑" w:cs="仿宋_GB2312" w:hint="eastAsia"/>
          <w:b/>
          <w:bCs/>
          <w:color w:val="000000"/>
          <w:szCs w:val="24"/>
        </w:rPr>
        <w:t>主办</w:t>
      </w:r>
      <w:r w:rsidRPr="00D248F3">
        <w:rPr>
          <w:rFonts w:ascii="微软雅黑" w:eastAsia="微软雅黑" w:hAnsi="微软雅黑" w:cs="仿宋_GB2312" w:hint="eastAsia"/>
          <w:bCs/>
          <w:color w:val="000000"/>
          <w:szCs w:val="24"/>
        </w:rPr>
        <w:t>：</w:t>
      </w:r>
      <w:r w:rsidRPr="00D248F3">
        <w:rPr>
          <w:rFonts w:ascii="微软雅黑" w:eastAsia="微软雅黑" w:hAnsi="微软雅黑" w:cs="仿宋_GB2312" w:hint="eastAsia"/>
          <w:color w:val="000000"/>
          <w:szCs w:val="24"/>
        </w:rPr>
        <w:t>校学生就业指导服务中心</w:t>
      </w:r>
    </w:p>
    <w:p w:rsidR="00A96392" w:rsidRPr="00D248F3" w:rsidRDefault="00A96392" w:rsidP="0068605C">
      <w:pPr>
        <w:snapToGrid w:val="0"/>
        <w:ind w:firstLineChars="0" w:firstLine="0"/>
        <w:rPr>
          <w:rFonts w:ascii="微软雅黑" w:eastAsia="微软雅黑" w:hAnsi="微软雅黑"/>
          <w:color w:val="000000"/>
          <w:szCs w:val="24"/>
        </w:rPr>
      </w:pPr>
      <w:r w:rsidRPr="00D248F3">
        <w:rPr>
          <w:rFonts w:ascii="微软雅黑" w:eastAsia="微软雅黑" w:hAnsi="微软雅黑" w:cs="仿宋_GB2312" w:hint="eastAsia"/>
          <w:b/>
          <w:color w:val="000000"/>
          <w:szCs w:val="24"/>
        </w:rPr>
        <w:t>协办：</w:t>
      </w:r>
      <w:r w:rsidRPr="00D248F3">
        <w:rPr>
          <w:rFonts w:ascii="微软雅黑" w:eastAsia="微软雅黑" w:hAnsi="微软雅黑" w:cs="仿宋_GB2312" w:hint="eastAsia"/>
          <w:color w:val="000000"/>
          <w:szCs w:val="24"/>
        </w:rPr>
        <w:t>职业规划与发展协会</w:t>
      </w:r>
    </w:p>
    <w:p w:rsidR="00A96392" w:rsidRPr="00D248F3" w:rsidRDefault="00A96392" w:rsidP="0068605C">
      <w:pPr>
        <w:ind w:firstLineChars="0" w:firstLine="0"/>
        <w:rPr>
          <w:rFonts w:ascii="微软雅黑" w:eastAsia="微软雅黑" w:hAnsi="微软雅黑"/>
          <w:szCs w:val="24"/>
        </w:rPr>
      </w:pPr>
      <w:r w:rsidRPr="00D248F3">
        <w:rPr>
          <w:rFonts w:ascii="微软雅黑" w:eastAsia="微软雅黑" w:hAnsi="微软雅黑" w:hint="eastAsia"/>
          <w:b/>
          <w:szCs w:val="24"/>
        </w:rPr>
        <w:t>时间</w:t>
      </w:r>
      <w:r w:rsidRPr="00D248F3">
        <w:rPr>
          <w:rFonts w:ascii="微软雅黑" w:eastAsia="微软雅黑" w:hAnsi="微软雅黑" w:hint="eastAsia"/>
          <w:szCs w:val="24"/>
        </w:rPr>
        <w:t>：10月21日（周二）下午2:00-4:00</w:t>
      </w:r>
    </w:p>
    <w:p w:rsidR="00A96392" w:rsidRPr="00D248F3" w:rsidRDefault="00A96392" w:rsidP="0068605C">
      <w:pPr>
        <w:ind w:firstLineChars="0" w:firstLine="0"/>
        <w:rPr>
          <w:rFonts w:ascii="微软雅黑" w:eastAsia="微软雅黑" w:hAnsi="微软雅黑" w:cs="黑体"/>
          <w:bCs/>
          <w:color w:val="000000"/>
          <w:szCs w:val="24"/>
        </w:rPr>
      </w:pPr>
      <w:r w:rsidRPr="00D248F3">
        <w:rPr>
          <w:rFonts w:ascii="微软雅黑" w:eastAsia="微软雅黑" w:hAnsi="微软雅黑" w:hint="eastAsia"/>
          <w:b/>
          <w:szCs w:val="24"/>
        </w:rPr>
        <w:t>地点：</w:t>
      </w:r>
      <w:r w:rsidRPr="00D248F3">
        <w:rPr>
          <w:rFonts w:ascii="微软雅黑" w:eastAsia="微软雅黑" w:hAnsi="微软雅黑" w:cs="黑体" w:hint="eastAsia"/>
          <w:bCs/>
          <w:color w:val="000000"/>
          <w:szCs w:val="24"/>
        </w:rPr>
        <w:t>徐汇校区一教101</w:t>
      </w:r>
    </w:p>
    <w:p w:rsidR="00A96392" w:rsidRPr="00D248F3" w:rsidRDefault="00A96392" w:rsidP="0068605C">
      <w:pPr>
        <w:ind w:firstLineChars="0" w:firstLine="0"/>
        <w:rPr>
          <w:rFonts w:ascii="微软雅黑" w:eastAsia="微软雅黑" w:hAnsi="微软雅黑" w:cs="黑体"/>
          <w:bCs/>
          <w:color w:val="000000"/>
          <w:szCs w:val="24"/>
        </w:rPr>
      </w:pPr>
      <w:r w:rsidRPr="00D248F3">
        <w:rPr>
          <w:rFonts w:ascii="微软雅黑" w:eastAsia="微软雅黑" w:hAnsi="微软雅黑" w:cs="黑体" w:hint="eastAsia"/>
          <w:b/>
          <w:bCs/>
          <w:color w:val="000000"/>
          <w:szCs w:val="24"/>
        </w:rPr>
        <w:t>本期嘉宾</w:t>
      </w:r>
      <w:r w:rsidRPr="00D248F3">
        <w:rPr>
          <w:rFonts w:ascii="微软雅黑" w:eastAsia="微软雅黑" w:hAnsi="微软雅黑" w:cs="黑体" w:hint="eastAsia"/>
          <w:bCs/>
          <w:color w:val="000000"/>
          <w:szCs w:val="24"/>
        </w:rPr>
        <w:t>：</w:t>
      </w:r>
      <w:r w:rsidRPr="00D248F3">
        <w:rPr>
          <w:rFonts w:ascii="微软雅黑" w:eastAsia="微软雅黑" w:hAnsi="微软雅黑" w:cs="黑体" w:hint="eastAsia"/>
          <w:b/>
          <w:bCs/>
          <w:color w:val="00B050"/>
          <w:szCs w:val="24"/>
        </w:rPr>
        <w:t>外语学院 颜静兰教授</w:t>
      </w:r>
    </w:p>
    <w:p w:rsidR="00D248F3" w:rsidRDefault="0068605C" w:rsidP="00D248F3">
      <w:pPr>
        <w:snapToGrid w:val="0"/>
        <w:ind w:firstLineChars="0" w:firstLine="0"/>
        <w:rPr>
          <w:rFonts w:ascii="微软雅黑" w:eastAsia="微软雅黑" w:hAnsi="微软雅黑" w:cs="黑体"/>
          <w:bCs/>
          <w:szCs w:val="24"/>
        </w:rPr>
      </w:pPr>
      <w:r w:rsidRPr="00D248F3">
        <w:rPr>
          <w:rFonts w:ascii="微软雅黑" w:eastAsia="微软雅黑" w:hAnsi="微软雅黑" w:cs="黑体" w:hint="eastAsia"/>
          <w:b/>
          <w:bCs/>
          <w:color w:val="000000"/>
          <w:szCs w:val="24"/>
        </w:rPr>
        <w:t>主讲内容：</w:t>
      </w:r>
      <w:r w:rsidRPr="00D248F3">
        <w:rPr>
          <w:rFonts w:ascii="微软雅黑" w:eastAsia="微软雅黑" w:hAnsi="微软雅黑" w:cs="黑体" w:hint="eastAsia"/>
          <w:bCs/>
          <w:szCs w:val="24"/>
        </w:rPr>
        <w:t>对外资企业望而却步，英语面试词不达意。。。。这些让你一筹莫展的问题，将在这里得到快速解决。我们将邀请知名教授颜静兰老师</w:t>
      </w:r>
      <w:r w:rsidR="00B132E4">
        <w:rPr>
          <w:rFonts w:ascii="微软雅黑" w:eastAsia="微软雅黑" w:hAnsi="微软雅黑" w:cs="黑体" w:hint="eastAsia"/>
          <w:bCs/>
          <w:szCs w:val="24"/>
        </w:rPr>
        <w:t>，</w:t>
      </w:r>
      <w:r w:rsidR="00253775">
        <w:rPr>
          <w:rFonts w:ascii="微软雅黑" w:eastAsia="微软雅黑" w:hAnsi="微软雅黑" w:cs="黑体" w:hint="eastAsia"/>
          <w:bCs/>
          <w:szCs w:val="24"/>
        </w:rPr>
        <w:t>面对面</w:t>
      </w:r>
      <w:r w:rsidRPr="00D248F3">
        <w:rPr>
          <w:rFonts w:ascii="微软雅黑" w:eastAsia="微软雅黑" w:hAnsi="微软雅黑" w:cs="黑体" w:hint="eastAsia"/>
          <w:bCs/>
          <w:szCs w:val="24"/>
        </w:rPr>
        <w:t>为你解读英文简历撰写的注意事项及英语表达技巧。</w:t>
      </w:r>
    </w:p>
    <w:p w:rsidR="00FF6A09" w:rsidRDefault="00D248F3" w:rsidP="004A3213">
      <w:pPr>
        <w:snapToGrid w:val="0"/>
        <w:ind w:firstLineChars="0" w:firstLine="0"/>
        <w:rPr>
          <w:rFonts w:ascii="微软雅黑" w:eastAsia="微软雅黑" w:hAnsi="微软雅黑" w:cs="黑体"/>
          <w:b/>
          <w:bCs/>
          <w:color w:val="FF0000"/>
          <w:sz w:val="21"/>
          <w:szCs w:val="21"/>
        </w:rPr>
      </w:pPr>
      <w:r w:rsidRPr="00D248F3">
        <w:rPr>
          <w:rFonts w:ascii="微软雅黑" w:eastAsia="微软雅黑" w:hAnsi="微软雅黑" w:cs="黑体" w:hint="eastAsia"/>
          <w:b/>
          <w:bCs/>
          <w:color w:val="FF0000"/>
          <w:sz w:val="21"/>
          <w:szCs w:val="21"/>
        </w:rPr>
        <w:t>（注：名额有限，具体报名方式见就业领航号报名通知！</w:t>
      </w:r>
      <w:r>
        <w:rPr>
          <w:rFonts w:ascii="微软雅黑" w:eastAsia="微软雅黑" w:hAnsi="微软雅黑" w:cs="黑体" w:hint="eastAsia"/>
          <w:b/>
          <w:bCs/>
          <w:color w:val="FF0000"/>
          <w:sz w:val="21"/>
          <w:szCs w:val="21"/>
        </w:rPr>
        <w:t>）</w:t>
      </w:r>
    </w:p>
    <w:p w:rsidR="004A3213" w:rsidRPr="00D248F3" w:rsidRDefault="004A3213" w:rsidP="004A3213">
      <w:pPr>
        <w:snapToGrid w:val="0"/>
        <w:ind w:firstLineChars="0" w:firstLine="0"/>
        <w:rPr>
          <w:rFonts w:ascii="微软雅黑" w:eastAsia="微软雅黑" w:hAnsi="微软雅黑"/>
          <w:color w:val="000000"/>
          <w:szCs w:val="24"/>
        </w:rPr>
      </w:pPr>
    </w:p>
    <w:p w:rsidR="00A96392" w:rsidRPr="00D248F3" w:rsidRDefault="00A96392" w:rsidP="0068605C">
      <w:pPr>
        <w:snapToGrid w:val="0"/>
        <w:ind w:firstLineChars="0" w:firstLine="0"/>
        <w:rPr>
          <w:rFonts w:ascii="微软雅黑" w:eastAsia="微软雅黑" w:hAnsi="微软雅黑" w:cs="黑体"/>
          <w:b/>
          <w:bCs/>
          <w:color w:val="0000FF"/>
          <w:szCs w:val="24"/>
        </w:rPr>
      </w:pPr>
      <w:r w:rsidRPr="00D248F3">
        <w:rPr>
          <w:rFonts w:ascii="微软雅黑" w:eastAsia="微软雅黑" w:hAnsi="微软雅黑" w:cs="黑体"/>
          <w:b/>
          <w:bCs/>
          <w:color w:val="0000FF"/>
          <w:szCs w:val="24"/>
        </w:rPr>
        <w:t>2</w:t>
      </w:r>
      <w:r w:rsidRPr="00D248F3">
        <w:rPr>
          <w:rFonts w:ascii="微软雅黑" w:eastAsia="微软雅黑" w:hAnsi="微软雅黑" w:cs="黑体" w:hint="eastAsia"/>
          <w:b/>
          <w:bCs/>
          <w:color w:val="0000FF"/>
          <w:szCs w:val="24"/>
        </w:rPr>
        <w:t>、</w:t>
      </w:r>
      <w:r w:rsidRPr="00D248F3">
        <w:rPr>
          <w:rFonts w:ascii="微软雅黑" w:eastAsia="微软雅黑" w:hAnsi="微软雅黑" w:cs="黑体"/>
          <w:b/>
          <w:bCs/>
          <w:color w:val="0000FF"/>
          <w:szCs w:val="24"/>
        </w:rPr>
        <w:t>MPAcc</w:t>
      </w:r>
      <w:r w:rsidRPr="00D248F3">
        <w:rPr>
          <w:rFonts w:ascii="微软雅黑" w:eastAsia="微软雅黑" w:hAnsi="微软雅黑" w:cs="黑体" w:hint="eastAsia"/>
          <w:b/>
          <w:bCs/>
          <w:color w:val="0000FF"/>
          <w:szCs w:val="24"/>
        </w:rPr>
        <w:t>备考指南</w:t>
      </w:r>
    </w:p>
    <w:p w:rsidR="00A96392" w:rsidRPr="00D248F3" w:rsidRDefault="00A96392" w:rsidP="0068605C">
      <w:pPr>
        <w:snapToGrid w:val="0"/>
        <w:ind w:firstLineChars="0" w:firstLine="0"/>
        <w:rPr>
          <w:rFonts w:ascii="微软雅黑" w:eastAsia="微软雅黑" w:hAnsi="微软雅黑" w:cs="仿宋_GB2312"/>
          <w:szCs w:val="24"/>
        </w:rPr>
      </w:pPr>
      <w:r w:rsidRPr="00D248F3">
        <w:rPr>
          <w:rFonts w:ascii="微软雅黑" w:eastAsia="微软雅黑" w:hAnsi="微软雅黑" w:cs="仿宋_GB2312" w:hint="eastAsia"/>
          <w:b/>
          <w:bCs/>
          <w:szCs w:val="24"/>
        </w:rPr>
        <w:t>主办：</w:t>
      </w:r>
      <w:r w:rsidRPr="00D248F3">
        <w:rPr>
          <w:rFonts w:ascii="微软雅黑" w:eastAsia="微软雅黑" w:hAnsi="微软雅黑" w:cs="仿宋_GB2312" w:hint="eastAsia"/>
          <w:szCs w:val="24"/>
        </w:rPr>
        <w:t>校学生就业指导服务中心</w:t>
      </w:r>
    </w:p>
    <w:p w:rsidR="00A96392" w:rsidRPr="00D248F3" w:rsidRDefault="00A96392" w:rsidP="0068605C">
      <w:pPr>
        <w:snapToGrid w:val="0"/>
        <w:ind w:firstLineChars="0" w:firstLine="0"/>
        <w:rPr>
          <w:rFonts w:ascii="微软雅黑" w:eastAsia="微软雅黑" w:hAnsi="微软雅黑" w:cs="黑体"/>
          <w:bCs/>
          <w:szCs w:val="24"/>
        </w:rPr>
      </w:pPr>
      <w:r w:rsidRPr="00D248F3">
        <w:rPr>
          <w:rFonts w:ascii="微软雅黑" w:eastAsia="微软雅黑" w:hAnsi="微软雅黑" w:cs="仿宋_GB2312" w:hint="eastAsia"/>
          <w:b/>
          <w:szCs w:val="24"/>
        </w:rPr>
        <w:t>协办：</w:t>
      </w:r>
      <w:r w:rsidRPr="00D248F3">
        <w:rPr>
          <w:rFonts w:ascii="微软雅黑" w:eastAsia="微软雅黑" w:hAnsi="微软雅黑" w:cs="仿宋_GB2312" w:hint="eastAsia"/>
          <w:szCs w:val="24"/>
        </w:rPr>
        <w:t>职业规划与发展协会</w:t>
      </w:r>
    </w:p>
    <w:p w:rsidR="00A96392" w:rsidRPr="00D248F3" w:rsidRDefault="00A96392" w:rsidP="0068605C">
      <w:pPr>
        <w:ind w:firstLineChars="0" w:firstLine="0"/>
        <w:rPr>
          <w:rFonts w:ascii="微软雅黑" w:eastAsia="微软雅黑" w:hAnsi="微软雅黑"/>
          <w:szCs w:val="24"/>
        </w:rPr>
      </w:pPr>
      <w:r w:rsidRPr="00D248F3">
        <w:rPr>
          <w:rFonts w:ascii="微软雅黑" w:eastAsia="微软雅黑" w:hAnsi="微软雅黑" w:hint="eastAsia"/>
          <w:b/>
          <w:szCs w:val="24"/>
        </w:rPr>
        <w:t>时间：</w:t>
      </w:r>
      <w:r w:rsidRPr="00D248F3">
        <w:rPr>
          <w:rFonts w:ascii="微软雅黑" w:eastAsia="微软雅黑" w:hAnsi="微软雅黑"/>
          <w:szCs w:val="24"/>
        </w:rPr>
        <w:t>10</w:t>
      </w:r>
      <w:r w:rsidRPr="00D248F3">
        <w:rPr>
          <w:rFonts w:ascii="微软雅黑" w:eastAsia="微软雅黑" w:hAnsi="微软雅黑" w:hint="eastAsia"/>
          <w:szCs w:val="24"/>
        </w:rPr>
        <w:t>月</w:t>
      </w:r>
      <w:r w:rsidRPr="00D248F3">
        <w:rPr>
          <w:rFonts w:ascii="微软雅黑" w:eastAsia="微软雅黑" w:hAnsi="微软雅黑"/>
          <w:szCs w:val="24"/>
        </w:rPr>
        <w:t>22</w:t>
      </w:r>
      <w:r w:rsidRPr="00D248F3">
        <w:rPr>
          <w:rFonts w:ascii="微软雅黑" w:eastAsia="微软雅黑" w:hAnsi="微软雅黑" w:hint="eastAsia"/>
          <w:szCs w:val="24"/>
        </w:rPr>
        <w:t>日</w:t>
      </w:r>
      <w:r w:rsidR="00194BD5">
        <w:rPr>
          <w:rFonts w:ascii="微软雅黑" w:eastAsia="微软雅黑" w:hAnsi="微软雅黑" w:hint="eastAsia"/>
          <w:szCs w:val="24"/>
        </w:rPr>
        <w:t>（周三）</w:t>
      </w:r>
      <w:r w:rsidRPr="00D248F3">
        <w:rPr>
          <w:rFonts w:ascii="微软雅黑" w:eastAsia="微软雅黑" w:hAnsi="微软雅黑" w:hint="eastAsia"/>
          <w:szCs w:val="24"/>
        </w:rPr>
        <w:t>晚</w:t>
      </w:r>
      <w:r w:rsidRPr="00D248F3">
        <w:rPr>
          <w:rFonts w:ascii="微软雅黑" w:eastAsia="微软雅黑" w:hAnsi="微软雅黑"/>
          <w:szCs w:val="24"/>
        </w:rPr>
        <w:t>18</w:t>
      </w:r>
      <w:r w:rsidRPr="00D248F3">
        <w:rPr>
          <w:rFonts w:ascii="微软雅黑" w:eastAsia="微软雅黑" w:hAnsi="微软雅黑" w:hint="eastAsia"/>
          <w:szCs w:val="24"/>
        </w:rPr>
        <w:t>：</w:t>
      </w:r>
      <w:r w:rsidRPr="00D248F3">
        <w:rPr>
          <w:rFonts w:ascii="微软雅黑" w:eastAsia="微软雅黑" w:hAnsi="微软雅黑"/>
          <w:szCs w:val="24"/>
        </w:rPr>
        <w:t>30-20:00</w:t>
      </w:r>
    </w:p>
    <w:p w:rsidR="00A96392" w:rsidRPr="00D248F3" w:rsidRDefault="00A96392" w:rsidP="0068605C">
      <w:pPr>
        <w:ind w:firstLineChars="0" w:firstLine="0"/>
        <w:rPr>
          <w:rFonts w:ascii="微软雅黑" w:eastAsia="微软雅黑" w:hAnsi="微软雅黑"/>
          <w:szCs w:val="24"/>
        </w:rPr>
      </w:pPr>
      <w:r w:rsidRPr="00D248F3">
        <w:rPr>
          <w:rFonts w:ascii="微软雅黑" w:eastAsia="微软雅黑" w:hAnsi="微软雅黑" w:hint="eastAsia"/>
          <w:b/>
          <w:szCs w:val="24"/>
        </w:rPr>
        <w:t>地点：</w:t>
      </w:r>
      <w:r w:rsidRPr="00D248F3">
        <w:rPr>
          <w:rFonts w:ascii="微软雅黑" w:eastAsia="微软雅黑" w:hAnsi="微软雅黑" w:hint="eastAsia"/>
          <w:szCs w:val="24"/>
        </w:rPr>
        <w:t>徐汇校区四教</w:t>
      </w:r>
      <w:r w:rsidRPr="00D248F3">
        <w:rPr>
          <w:rFonts w:ascii="微软雅黑" w:eastAsia="微软雅黑" w:hAnsi="微软雅黑"/>
          <w:szCs w:val="24"/>
        </w:rPr>
        <w:t>112</w:t>
      </w:r>
    </w:p>
    <w:p w:rsidR="00DE29CA" w:rsidRDefault="00A96392" w:rsidP="004A3213">
      <w:pPr>
        <w:ind w:firstLineChars="0" w:firstLine="0"/>
        <w:rPr>
          <w:rFonts w:ascii="微软雅黑" w:eastAsia="微软雅黑" w:hAnsi="微软雅黑"/>
          <w:szCs w:val="24"/>
        </w:rPr>
      </w:pPr>
      <w:r w:rsidRPr="00D248F3">
        <w:rPr>
          <w:rFonts w:ascii="微软雅黑" w:eastAsia="微软雅黑" w:hAnsi="微软雅黑" w:hint="eastAsia"/>
          <w:b/>
          <w:szCs w:val="24"/>
        </w:rPr>
        <w:t>讲座内容：</w:t>
      </w:r>
      <w:r w:rsidRPr="00D248F3">
        <w:rPr>
          <w:rFonts w:ascii="微软雅黑" w:eastAsia="微软雅黑" w:hAnsi="微软雅黑" w:hint="eastAsia"/>
          <w:szCs w:val="24"/>
        </w:rPr>
        <w:t>如何合理的分解分数从而让自己考上心仪的学校？院校政策每年都在变动，我们靠什么依据来选择院校报考？最终冲刺阶段我们的写作该如何提升，如何利用模版？复试我们该如何来准备，如何应对？</w:t>
      </w:r>
      <w:r w:rsidRPr="00D248F3">
        <w:rPr>
          <w:rFonts w:ascii="微软雅黑" w:eastAsia="微软雅黑" w:hAnsi="微软雅黑"/>
          <w:szCs w:val="24"/>
        </w:rPr>
        <w:t>‍</w:t>
      </w:r>
    </w:p>
    <w:p w:rsidR="004A3213" w:rsidRPr="00D248F3" w:rsidRDefault="004A3213" w:rsidP="004A3213">
      <w:pPr>
        <w:ind w:firstLineChars="0" w:firstLine="0"/>
        <w:rPr>
          <w:rFonts w:ascii="微软雅黑" w:eastAsia="微软雅黑" w:hAnsi="微软雅黑"/>
          <w:color w:val="FF0000"/>
          <w:szCs w:val="24"/>
        </w:rPr>
      </w:pPr>
    </w:p>
    <w:p w:rsidR="00A96392" w:rsidRPr="00D248F3" w:rsidRDefault="00A96392" w:rsidP="005701C7">
      <w:pPr>
        <w:snapToGrid w:val="0"/>
        <w:ind w:firstLineChars="0" w:firstLine="0"/>
        <w:rPr>
          <w:rFonts w:ascii="微软雅黑" w:eastAsia="微软雅黑" w:hAnsi="微软雅黑"/>
          <w:color w:val="FF0000"/>
          <w:szCs w:val="24"/>
        </w:rPr>
      </w:pPr>
      <w:r w:rsidRPr="00D248F3">
        <w:rPr>
          <w:rFonts w:ascii="微软雅黑" w:eastAsia="微软雅黑" w:hAnsi="微软雅黑" w:hint="eastAsia"/>
          <w:b/>
          <w:color w:val="0000FF"/>
          <w:szCs w:val="24"/>
        </w:rPr>
        <w:t>3、</w:t>
      </w:r>
      <w:r w:rsidR="00D248F3">
        <w:rPr>
          <w:rFonts w:ascii="微软雅黑" w:eastAsia="微软雅黑" w:hAnsi="微软雅黑" w:hint="eastAsia"/>
          <w:b/>
          <w:color w:val="0000FF"/>
          <w:szCs w:val="24"/>
        </w:rPr>
        <w:t>通知：</w:t>
      </w:r>
      <w:r w:rsidRPr="00D248F3">
        <w:rPr>
          <w:rFonts w:ascii="微软雅黑" w:eastAsia="微软雅黑" w:hAnsi="微软雅黑" w:cs="黑体" w:hint="eastAsia"/>
          <w:bCs/>
          <w:szCs w:val="24"/>
        </w:rPr>
        <w:t>原定于</w:t>
      </w:r>
      <w:r w:rsidRPr="00D248F3">
        <w:rPr>
          <w:rFonts w:ascii="微软雅黑" w:eastAsia="微软雅黑" w:hAnsi="微软雅黑"/>
          <w:szCs w:val="24"/>
        </w:rPr>
        <w:t>10</w:t>
      </w:r>
      <w:r w:rsidRPr="00D248F3">
        <w:rPr>
          <w:rFonts w:ascii="微软雅黑" w:eastAsia="微软雅黑" w:hAnsi="微软雅黑" w:cs="仿宋_GB2312" w:hint="eastAsia"/>
          <w:szCs w:val="24"/>
        </w:rPr>
        <w:t>月</w:t>
      </w:r>
      <w:r w:rsidRPr="00D248F3">
        <w:rPr>
          <w:rFonts w:ascii="微软雅黑" w:eastAsia="微软雅黑" w:hAnsi="微软雅黑"/>
          <w:szCs w:val="24"/>
        </w:rPr>
        <w:t>23</w:t>
      </w:r>
      <w:r w:rsidRPr="00D248F3">
        <w:rPr>
          <w:rFonts w:ascii="微软雅黑" w:eastAsia="微软雅黑" w:hAnsi="微软雅黑" w:cs="仿宋_GB2312" w:hint="eastAsia"/>
          <w:szCs w:val="24"/>
        </w:rPr>
        <w:t>日（周四）下午</w:t>
      </w:r>
      <w:r w:rsidRPr="00D248F3">
        <w:rPr>
          <w:rFonts w:ascii="微软雅黑" w:eastAsia="微软雅黑" w:hAnsi="微软雅黑"/>
          <w:szCs w:val="24"/>
        </w:rPr>
        <w:t>2:00—4:00</w:t>
      </w:r>
      <w:r w:rsidRPr="00D248F3">
        <w:rPr>
          <w:rFonts w:ascii="微软雅黑" w:eastAsia="微软雅黑" w:hAnsi="微软雅黑" w:hint="eastAsia"/>
          <w:szCs w:val="24"/>
        </w:rPr>
        <w:t>举行的《</w:t>
      </w:r>
      <w:r w:rsidRPr="00D248F3">
        <w:rPr>
          <w:rFonts w:ascii="微软雅黑" w:eastAsia="微软雅黑" w:hAnsi="微软雅黑" w:cs="黑体" w:hint="eastAsia"/>
          <w:bCs/>
          <w:szCs w:val="24"/>
        </w:rPr>
        <w:t>面试及职场礼仪》因讲师日程安排问题，</w:t>
      </w:r>
      <w:r w:rsidRPr="00D248F3">
        <w:rPr>
          <w:rFonts w:ascii="微软雅黑" w:eastAsia="微软雅黑" w:hAnsi="微软雅黑" w:cs="黑体" w:hint="eastAsia"/>
          <w:b/>
          <w:bCs/>
          <w:color w:val="0000FF"/>
          <w:szCs w:val="24"/>
        </w:rPr>
        <w:t>更改</w:t>
      </w:r>
      <w:r w:rsidRPr="00D248F3">
        <w:rPr>
          <w:rFonts w:ascii="微软雅黑" w:eastAsia="微软雅黑" w:hAnsi="微软雅黑" w:cs="黑体" w:hint="eastAsia"/>
          <w:bCs/>
          <w:szCs w:val="24"/>
        </w:rPr>
        <w:t>为</w:t>
      </w:r>
      <w:r w:rsidR="00384A76" w:rsidRPr="00384A76">
        <w:rPr>
          <w:rFonts w:ascii="微软雅黑" w:eastAsia="微软雅黑" w:hAnsi="微软雅黑" w:cs="黑体" w:hint="eastAsia"/>
          <w:b/>
          <w:bCs/>
          <w:szCs w:val="24"/>
          <w:highlight w:val="yellow"/>
        </w:rPr>
        <w:t>11月10晚6:00</w:t>
      </w:r>
      <w:r w:rsidRPr="00384A76">
        <w:rPr>
          <w:rFonts w:ascii="微软雅黑" w:eastAsia="微软雅黑" w:hAnsi="微软雅黑" w:cs="黑体" w:hint="eastAsia"/>
          <w:b/>
          <w:bCs/>
          <w:szCs w:val="24"/>
          <w:highlight w:val="yellow"/>
        </w:rPr>
        <w:t>，</w:t>
      </w:r>
      <w:r w:rsidRPr="00D248F3">
        <w:rPr>
          <w:rFonts w:ascii="微软雅黑" w:eastAsia="微软雅黑" w:hAnsi="微软雅黑" w:cs="黑体" w:hint="eastAsia"/>
          <w:bCs/>
          <w:szCs w:val="24"/>
        </w:rPr>
        <w:t>请同学们积极关注就业信息网及</w:t>
      </w:r>
      <w:r w:rsidRPr="00D248F3">
        <w:rPr>
          <w:rFonts w:ascii="微软雅黑" w:eastAsia="微软雅黑" w:hAnsi="微软雅黑" w:cs="黑体" w:hint="eastAsia"/>
          <w:bCs/>
          <w:szCs w:val="24"/>
        </w:rPr>
        <w:lastRenderedPageBreak/>
        <w:t>就业领航号讲座通知</w:t>
      </w:r>
      <w:r w:rsidR="005701C7" w:rsidRPr="00D248F3">
        <w:rPr>
          <w:rFonts w:ascii="微软雅黑" w:eastAsia="微软雅黑" w:hAnsi="微软雅黑" w:cs="黑体" w:hint="eastAsia"/>
          <w:bCs/>
          <w:szCs w:val="24"/>
        </w:rPr>
        <w:t>。</w:t>
      </w:r>
    </w:p>
    <w:p w:rsidR="00A96392" w:rsidRPr="00D248F3" w:rsidRDefault="00A96392" w:rsidP="00D248F3">
      <w:pPr>
        <w:snapToGrid w:val="0"/>
        <w:ind w:firstLineChars="82" w:firstLine="197"/>
        <w:rPr>
          <w:rFonts w:ascii="微软雅黑" w:eastAsia="微软雅黑" w:hAnsi="微软雅黑"/>
          <w:color w:val="FF0000"/>
          <w:szCs w:val="24"/>
        </w:rPr>
      </w:pPr>
    </w:p>
    <w:p w:rsidR="00A96392" w:rsidRDefault="00A96392" w:rsidP="0068605C">
      <w:pPr>
        <w:snapToGrid w:val="0"/>
        <w:ind w:firstLineChars="0" w:firstLine="0"/>
        <w:rPr>
          <w:rFonts w:ascii="微软雅黑" w:eastAsia="微软雅黑" w:hAnsi="微软雅黑"/>
          <w:b/>
          <w:color w:val="0000FF"/>
          <w:szCs w:val="24"/>
        </w:rPr>
      </w:pPr>
      <w:r w:rsidRPr="00D248F3">
        <w:rPr>
          <w:rFonts w:ascii="微软雅黑" w:eastAsia="微软雅黑" w:hAnsi="微软雅黑" w:hint="eastAsia"/>
          <w:b/>
          <w:color w:val="0000FF"/>
          <w:szCs w:val="24"/>
        </w:rPr>
        <w:t>4、邀您共饮下午茶</w:t>
      </w:r>
      <w:r w:rsidRPr="00D248F3">
        <w:rPr>
          <w:rFonts w:ascii="微软雅黑" w:eastAsia="微软雅黑" w:hAnsi="微软雅黑"/>
          <w:b/>
          <w:color w:val="0000FF"/>
          <w:szCs w:val="24"/>
        </w:rPr>
        <w:t>—</w:t>
      </w:r>
      <w:r w:rsidRPr="00D248F3">
        <w:rPr>
          <w:rFonts w:ascii="微软雅黑" w:eastAsia="微软雅黑" w:hAnsi="微软雅黑" w:hint="eastAsia"/>
          <w:b/>
          <w:color w:val="0000FF"/>
          <w:szCs w:val="24"/>
        </w:rPr>
        <w:t>管理培训生/市场</w:t>
      </w:r>
      <w:r w:rsidR="00B132E4">
        <w:rPr>
          <w:rFonts w:ascii="微软雅黑" w:eastAsia="微软雅黑" w:hAnsi="微软雅黑" w:hint="eastAsia"/>
          <w:b/>
          <w:color w:val="0000FF"/>
          <w:szCs w:val="24"/>
        </w:rPr>
        <w:t xml:space="preserve"> </w:t>
      </w:r>
      <w:r w:rsidRPr="00D248F3">
        <w:rPr>
          <w:rFonts w:ascii="微软雅黑" w:eastAsia="微软雅黑" w:hAnsi="微软雅黑" w:hint="eastAsia"/>
          <w:b/>
          <w:color w:val="0000FF"/>
          <w:szCs w:val="24"/>
        </w:rPr>
        <w:t>专场</w:t>
      </w:r>
      <w:r w:rsidR="00FB61C7">
        <w:rPr>
          <w:rFonts w:ascii="微软雅黑" w:eastAsia="微软雅黑" w:hAnsi="微软雅黑" w:hint="eastAsia"/>
          <w:b/>
          <w:color w:val="0000FF"/>
          <w:szCs w:val="24"/>
        </w:rPr>
        <w:t xml:space="preserve">  30-40人</w:t>
      </w:r>
    </w:p>
    <w:p w:rsidR="004A3213" w:rsidRPr="004A3213" w:rsidRDefault="004A3213" w:rsidP="004A3213">
      <w:pPr>
        <w:snapToGrid w:val="0"/>
        <w:ind w:firstLine="480"/>
        <w:rPr>
          <w:rFonts w:ascii="微软雅黑" w:eastAsia="微软雅黑" w:hAnsi="微软雅黑"/>
          <w:b/>
          <w:color w:val="0000FF"/>
          <w:szCs w:val="24"/>
        </w:rPr>
      </w:pPr>
      <w:r w:rsidRPr="00D248F3">
        <w:rPr>
          <w:rFonts w:ascii="微软雅黑" w:eastAsia="微软雅黑" w:hAnsi="微软雅黑" w:hint="eastAsia"/>
          <w:szCs w:val="24"/>
        </w:rPr>
        <w:t>面对未来职场，我们</w:t>
      </w:r>
      <w:r w:rsidRPr="00D248F3">
        <w:rPr>
          <w:rFonts w:ascii="微软雅黑" w:eastAsia="微软雅黑" w:hAnsi="微软雅黑" w:hint="eastAsia"/>
          <w:b/>
          <w:color w:val="00B050"/>
          <w:szCs w:val="24"/>
        </w:rPr>
        <w:t>需要做什么</w:t>
      </w:r>
      <w:r w:rsidRPr="00D248F3">
        <w:rPr>
          <w:rFonts w:ascii="微软雅黑" w:eastAsia="微软雅黑" w:hAnsi="微软雅黑" w:hint="eastAsia"/>
          <w:szCs w:val="24"/>
        </w:rPr>
        <w:t>？我们</w:t>
      </w:r>
      <w:r w:rsidRPr="00D248F3">
        <w:rPr>
          <w:rFonts w:ascii="微软雅黑" w:eastAsia="微软雅黑" w:hAnsi="微软雅黑" w:hint="eastAsia"/>
          <w:b/>
          <w:color w:val="00B050"/>
          <w:szCs w:val="24"/>
        </w:rPr>
        <w:t>可以做什么</w:t>
      </w:r>
      <w:r w:rsidRPr="00D248F3">
        <w:rPr>
          <w:rFonts w:ascii="微软雅黑" w:eastAsia="微软雅黑" w:hAnsi="微软雅黑" w:hint="eastAsia"/>
          <w:szCs w:val="24"/>
        </w:rPr>
        <w:t>？不同岗位需要</w:t>
      </w:r>
      <w:r w:rsidRPr="00D248F3">
        <w:rPr>
          <w:rFonts w:ascii="微软雅黑" w:eastAsia="微软雅黑" w:hAnsi="微软雅黑" w:hint="eastAsia"/>
          <w:b/>
          <w:color w:val="00B050"/>
          <w:szCs w:val="24"/>
        </w:rPr>
        <w:t>什么样的特质</w:t>
      </w:r>
      <w:r w:rsidRPr="00D248F3">
        <w:rPr>
          <w:rFonts w:ascii="微软雅黑" w:eastAsia="微软雅黑" w:hAnsi="微软雅黑" w:hint="eastAsia"/>
          <w:szCs w:val="24"/>
        </w:rPr>
        <w:t>？在“邀您共饮下午茶”里，你们将与</w:t>
      </w:r>
      <w:r w:rsidRPr="00D248F3">
        <w:rPr>
          <w:rFonts w:ascii="微软雅黑" w:eastAsia="微软雅黑" w:hAnsi="微软雅黑" w:hint="eastAsia"/>
          <w:b/>
          <w:color w:val="00B050"/>
          <w:szCs w:val="24"/>
        </w:rPr>
        <w:t>各行业</w:t>
      </w:r>
      <w:r w:rsidRPr="00253775">
        <w:rPr>
          <w:rFonts w:ascii="微软雅黑" w:eastAsia="微软雅黑" w:hAnsi="微软雅黑" w:hint="eastAsia"/>
          <w:b/>
          <w:color w:val="00B050"/>
          <w:sz w:val="30"/>
          <w:szCs w:val="30"/>
        </w:rPr>
        <w:t>校友</w:t>
      </w:r>
      <w:r w:rsidRPr="00D248F3">
        <w:rPr>
          <w:rFonts w:ascii="微软雅黑" w:eastAsia="微软雅黑" w:hAnsi="微软雅黑" w:hint="eastAsia"/>
          <w:b/>
          <w:color w:val="00B050"/>
          <w:szCs w:val="24"/>
        </w:rPr>
        <w:t>精英</w:t>
      </w:r>
      <w:r w:rsidRPr="00D248F3">
        <w:rPr>
          <w:rFonts w:ascii="微软雅黑" w:eastAsia="微软雅黑" w:hAnsi="微软雅黑" w:hint="eastAsia"/>
          <w:szCs w:val="24"/>
        </w:rPr>
        <w:t>零距离交流，分享为职、为人的那些事。</w:t>
      </w:r>
      <w:r w:rsidRPr="00D248F3">
        <w:rPr>
          <w:rFonts w:ascii="微软雅黑" w:eastAsia="微软雅黑" w:hAnsi="微软雅黑" w:cs="黑体" w:hint="eastAsia"/>
          <w:b/>
          <w:bCs/>
          <w:color w:val="FF0000"/>
          <w:sz w:val="21"/>
          <w:szCs w:val="21"/>
        </w:rPr>
        <w:t>（注：名额有限，具体报名方式见就业领航号报名通知！</w:t>
      </w:r>
      <w:r>
        <w:rPr>
          <w:rFonts w:ascii="微软雅黑" w:eastAsia="微软雅黑" w:hAnsi="微软雅黑" w:cs="黑体" w:hint="eastAsia"/>
          <w:b/>
          <w:bCs/>
          <w:color w:val="FF0000"/>
          <w:sz w:val="21"/>
          <w:szCs w:val="21"/>
        </w:rPr>
        <w:t>）</w:t>
      </w:r>
    </w:p>
    <w:p w:rsidR="003673F8" w:rsidRPr="007E14B9" w:rsidRDefault="003673F8" w:rsidP="003673F8">
      <w:pPr>
        <w:snapToGrid w:val="0"/>
        <w:ind w:firstLineChars="0" w:firstLine="0"/>
        <w:rPr>
          <w:rFonts w:ascii="微软雅黑" w:eastAsia="微软雅黑" w:hAnsi="微软雅黑"/>
          <w:b/>
          <w:bCs/>
          <w:color w:val="00B050"/>
          <w:sz w:val="21"/>
          <w:szCs w:val="21"/>
        </w:rPr>
      </w:pPr>
      <w:r w:rsidRPr="007E14B9">
        <w:rPr>
          <w:rFonts w:ascii="微软雅黑" w:eastAsia="微软雅黑" w:hAnsi="微软雅黑" w:hint="eastAsia"/>
          <w:b/>
          <w:bCs/>
          <w:color w:val="00B050"/>
          <w:sz w:val="21"/>
          <w:szCs w:val="21"/>
        </w:rPr>
        <w:t>１）邀您共饮下午茶</w:t>
      </w:r>
      <w:r w:rsidRPr="007E14B9">
        <w:rPr>
          <w:rFonts w:ascii="微软雅黑" w:eastAsia="微软雅黑" w:hAnsi="微软雅黑"/>
          <w:b/>
          <w:bCs/>
          <w:color w:val="00B050"/>
          <w:sz w:val="21"/>
          <w:szCs w:val="21"/>
        </w:rPr>
        <w:t>—</w:t>
      </w:r>
      <w:r w:rsidRPr="007E14B9">
        <w:rPr>
          <w:rFonts w:ascii="微软雅黑" w:eastAsia="微软雅黑" w:hAnsi="微软雅黑" w:hint="eastAsia"/>
          <w:b/>
          <w:bCs/>
          <w:color w:val="00B050"/>
          <w:sz w:val="21"/>
          <w:szCs w:val="21"/>
        </w:rPr>
        <w:t>管理培训生</w:t>
      </w:r>
      <w:r w:rsidRPr="007E14B9">
        <w:rPr>
          <w:rFonts w:ascii="微软雅黑" w:eastAsia="微软雅黑" w:hAnsi="微软雅黑"/>
          <w:b/>
          <w:bCs/>
          <w:color w:val="00B050"/>
          <w:sz w:val="21"/>
          <w:szCs w:val="21"/>
        </w:rPr>
        <w:t>/</w:t>
      </w:r>
      <w:r w:rsidRPr="007E14B9">
        <w:rPr>
          <w:rFonts w:ascii="微软雅黑" w:eastAsia="微软雅黑" w:hAnsi="微软雅黑" w:hint="eastAsia"/>
          <w:b/>
          <w:bCs/>
          <w:color w:val="00B050"/>
          <w:sz w:val="21"/>
          <w:szCs w:val="21"/>
        </w:rPr>
        <w:t>市场</w:t>
      </w:r>
    </w:p>
    <w:p w:rsidR="003673F8" w:rsidRPr="007E14B9" w:rsidRDefault="003673F8" w:rsidP="003673F8">
      <w:pPr>
        <w:snapToGrid w:val="0"/>
        <w:ind w:firstLineChars="0" w:firstLine="0"/>
        <w:rPr>
          <w:rFonts w:ascii="微软雅黑" w:eastAsia="微软雅黑" w:hAnsi="微软雅黑"/>
          <w:color w:val="auto"/>
          <w:sz w:val="21"/>
          <w:szCs w:val="21"/>
        </w:rPr>
      </w:pPr>
      <w:r w:rsidRPr="007E14B9">
        <w:rPr>
          <w:rFonts w:ascii="微软雅黑" w:eastAsia="微软雅黑" w:hAnsi="微软雅黑" w:hint="eastAsia"/>
          <w:color w:val="auto"/>
          <w:sz w:val="21"/>
          <w:szCs w:val="21"/>
        </w:rPr>
        <w:t>（</w:t>
      </w:r>
      <w:r w:rsidRPr="007E14B9">
        <w:rPr>
          <w:rFonts w:ascii="微软雅黑" w:eastAsia="微软雅黑" w:hAnsi="微软雅黑"/>
          <w:color w:val="auto"/>
          <w:sz w:val="21"/>
          <w:szCs w:val="21"/>
        </w:rPr>
        <w:t>10</w:t>
      </w:r>
      <w:r w:rsidRPr="007E14B9">
        <w:rPr>
          <w:rFonts w:ascii="微软雅黑" w:eastAsia="微软雅黑" w:hAnsi="微软雅黑" w:hint="eastAsia"/>
          <w:color w:val="auto"/>
          <w:sz w:val="21"/>
          <w:szCs w:val="21"/>
        </w:rPr>
        <w:t>月</w:t>
      </w:r>
      <w:r w:rsidR="0048458A">
        <w:rPr>
          <w:rFonts w:ascii="微软雅黑" w:eastAsia="微软雅黑" w:hAnsi="微软雅黑"/>
          <w:color w:val="auto"/>
          <w:sz w:val="21"/>
          <w:szCs w:val="21"/>
        </w:rPr>
        <w:t>2</w:t>
      </w:r>
      <w:r w:rsidR="0048458A">
        <w:rPr>
          <w:rFonts w:ascii="微软雅黑" w:eastAsia="微软雅黑" w:hAnsi="微软雅黑" w:hint="eastAsia"/>
          <w:color w:val="auto"/>
          <w:sz w:val="21"/>
          <w:szCs w:val="21"/>
        </w:rPr>
        <w:t>5</w:t>
      </w:r>
      <w:r w:rsidRPr="007E14B9">
        <w:rPr>
          <w:rFonts w:ascii="微软雅黑" w:eastAsia="微软雅黑" w:hAnsi="微软雅黑" w:hint="eastAsia"/>
          <w:color w:val="auto"/>
          <w:sz w:val="21"/>
          <w:szCs w:val="21"/>
        </w:rPr>
        <w:t>日</w:t>
      </w:r>
      <w:r w:rsidR="0048458A">
        <w:rPr>
          <w:rFonts w:ascii="微软雅黑" w:eastAsia="微软雅黑" w:hAnsi="微软雅黑" w:hint="eastAsia"/>
          <w:color w:val="auto"/>
          <w:sz w:val="21"/>
          <w:szCs w:val="21"/>
        </w:rPr>
        <w:t>（周六</w:t>
      </w:r>
      <w:r w:rsidR="00194BD5" w:rsidRPr="007E14B9">
        <w:rPr>
          <w:rFonts w:ascii="微软雅黑" w:eastAsia="微软雅黑" w:hAnsi="微软雅黑" w:hint="eastAsia"/>
          <w:color w:val="auto"/>
          <w:sz w:val="21"/>
          <w:szCs w:val="21"/>
        </w:rPr>
        <w:t>）</w:t>
      </w:r>
      <w:r w:rsidRPr="007E14B9">
        <w:rPr>
          <w:rFonts w:ascii="微软雅黑" w:eastAsia="微软雅黑" w:hAnsi="微软雅黑" w:hint="eastAsia"/>
          <w:color w:val="auto"/>
          <w:sz w:val="21"/>
          <w:szCs w:val="21"/>
        </w:rPr>
        <w:t>下午</w:t>
      </w:r>
      <w:r w:rsidRPr="007E14B9">
        <w:rPr>
          <w:rFonts w:ascii="微软雅黑" w:eastAsia="微软雅黑" w:hAnsi="微软雅黑"/>
          <w:color w:val="auto"/>
          <w:sz w:val="21"/>
          <w:szCs w:val="21"/>
        </w:rPr>
        <w:t>2:30</w:t>
      </w:r>
      <w:r w:rsidRPr="007E14B9">
        <w:rPr>
          <w:rFonts w:ascii="微软雅黑" w:eastAsia="微软雅黑" w:hAnsi="微软雅黑" w:hint="eastAsia"/>
          <w:color w:val="auto"/>
          <w:sz w:val="21"/>
          <w:szCs w:val="21"/>
        </w:rPr>
        <w:t>，徐汇校区一教</w:t>
      </w:r>
      <w:r w:rsidRPr="007E14B9">
        <w:rPr>
          <w:rFonts w:ascii="微软雅黑" w:eastAsia="微软雅黑" w:hAnsi="微软雅黑"/>
          <w:color w:val="auto"/>
          <w:sz w:val="21"/>
          <w:szCs w:val="21"/>
        </w:rPr>
        <w:t>101</w:t>
      </w:r>
      <w:r w:rsidRPr="007E14B9">
        <w:rPr>
          <w:rFonts w:ascii="微软雅黑" w:eastAsia="微软雅黑" w:hAnsi="微软雅黑" w:hint="eastAsia"/>
          <w:color w:val="auto"/>
          <w:sz w:val="21"/>
          <w:szCs w:val="21"/>
        </w:rPr>
        <w:t>）</w:t>
      </w:r>
    </w:p>
    <w:p w:rsidR="00B132E4" w:rsidRPr="007E14B9" w:rsidRDefault="00B132E4" w:rsidP="00B132E4">
      <w:pPr>
        <w:snapToGrid w:val="0"/>
        <w:ind w:firstLineChars="0" w:firstLine="0"/>
        <w:rPr>
          <w:rFonts w:ascii="微软雅黑" w:eastAsia="微软雅黑" w:hAnsi="微软雅黑" w:cs="仿宋_GB2312"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szCs w:val="24"/>
        </w:rPr>
        <w:t>本期</w:t>
      </w:r>
      <w:r w:rsidRPr="00D248F3">
        <w:rPr>
          <w:rFonts w:ascii="微软雅黑" w:eastAsia="微软雅黑" w:hAnsi="微软雅黑" w:cs="仿宋_GB2312" w:hint="eastAsia"/>
          <w:b/>
          <w:szCs w:val="24"/>
        </w:rPr>
        <w:t>嘉宾：</w:t>
      </w:r>
      <w:r w:rsidRPr="007E14B9">
        <w:rPr>
          <w:rFonts w:ascii="微软雅黑" w:eastAsia="微软雅黑" w:hAnsi="微软雅黑" w:cs="仿宋_GB2312" w:hint="eastAsia"/>
          <w:sz w:val="21"/>
          <w:szCs w:val="21"/>
        </w:rPr>
        <w:t>潘雯，欧莱雅（中国）有限公司</w:t>
      </w:r>
    </w:p>
    <w:p w:rsidR="00B132E4" w:rsidRPr="007E14B9" w:rsidRDefault="00B132E4" w:rsidP="007E14B9">
      <w:pPr>
        <w:snapToGrid w:val="0"/>
        <w:ind w:firstLineChars="582" w:firstLine="1222"/>
        <w:rPr>
          <w:rFonts w:ascii="微软雅黑" w:eastAsia="微软雅黑" w:hAnsi="微软雅黑" w:cs="黑体"/>
          <w:b/>
          <w:bCs/>
          <w:color w:val="auto"/>
          <w:sz w:val="21"/>
          <w:szCs w:val="21"/>
        </w:rPr>
      </w:pPr>
      <w:r w:rsidRPr="007E14B9">
        <w:rPr>
          <w:rFonts w:ascii="微软雅黑" w:eastAsia="微软雅黑" w:hAnsi="微软雅黑" w:hint="eastAsia"/>
          <w:sz w:val="21"/>
          <w:szCs w:val="21"/>
        </w:rPr>
        <w:t>焦义捷，上海市相宜本草化妆品股份有限公司</w:t>
      </w:r>
    </w:p>
    <w:p w:rsidR="003673F8" w:rsidRPr="007E14B9" w:rsidRDefault="003673F8" w:rsidP="003673F8">
      <w:pPr>
        <w:snapToGrid w:val="0"/>
        <w:ind w:firstLineChars="0" w:firstLine="0"/>
        <w:rPr>
          <w:rFonts w:ascii="微软雅黑" w:eastAsia="微软雅黑" w:hAnsi="微软雅黑"/>
          <w:b/>
          <w:bCs/>
          <w:color w:val="00B050"/>
          <w:sz w:val="21"/>
          <w:szCs w:val="21"/>
        </w:rPr>
      </w:pPr>
      <w:r w:rsidRPr="007E14B9">
        <w:rPr>
          <w:rFonts w:ascii="微软雅黑" w:eastAsia="微软雅黑" w:hAnsi="微软雅黑" w:hint="eastAsia"/>
          <w:b/>
          <w:bCs/>
          <w:color w:val="00B050"/>
          <w:sz w:val="21"/>
          <w:szCs w:val="21"/>
        </w:rPr>
        <w:t>２）邀您共饮下午茶</w:t>
      </w:r>
      <w:r w:rsidRPr="007E14B9">
        <w:rPr>
          <w:rFonts w:ascii="微软雅黑" w:eastAsia="微软雅黑" w:hAnsi="微软雅黑"/>
          <w:b/>
          <w:bCs/>
          <w:color w:val="00B050"/>
          <w:sz w:val="21"/>
          <w:szCs w:val="21"/>
        </w:rPr>
        <w:t>—</w:t>
      </w:r>
      <w:r w:rsidRPr="007E14B9">
        <w:rPr>
          <w:rFonts w:ascii="微软雅黑" w:eastAsia="微软雅黑" w:hAnsi="微软雅黑" w:hint="eastAsia"/>
          <w:b/>
          <w:bCs/>
          <w:color w:val="00B050"/>
          <w:sz w:val="21"/>
          <w:szCs w:val="21"/>
        </w:rPr>
        <w:t>华理</w:t>
      </w:r>
      <w:r w:rsidRPr="007E14B9">
        <w:rPr>
          <w:rFonts w:ascii="微软雅黑" w:eastAsia="微软雅黑" w:hAnsi="微软雅黑"/>
          <w:b/>
          <w:bCs/>
          <w:color w:val="00B050"/>
          <w:sz w:val="21"/>
          <w:szCs w:val="21"/>
        </w:rPr>
        <w:t>360</w:t>
      </w:r>
      <w:r w:rsidRPr="007E14B9">
        <w:rPr>
          <w:rFonts w:ascii="微软雅黑" w:eastAsia="微软雅黑" w:hAnsi="微软雅黑" w:hint="eastAsia"/>
          <w:b/>
          <w:bCs/>
          <w:color w:val="00B050"/>
          <w:sz w:val="21"/>
          <w:szCs w:val="21"/>
        </w:rPr>
        <w:t>度</w:t>
      </w:r>
    </w:p>
    <w:p w:rsidR="003673F8" w:rsidRPr="007E14B9" w:rsidRDefault="003673F8" w:rsidP="003673F8">
      <w:pPr>
        <w:pStyle w:val="a6"/>
        <w:snapToGrid w:val="0"/>
        <w:spacing w:line="360" w:lineRule="auto"/>
        <w:ind w:left="0"/>
        <w:rPr>
          <w:rFonts w:ascii="微软雅黑" w:eastAsia="微软雅黑" w:hAnsi="微软雅黑" w:cs="仿宋_GB2312"/>
          <w:b/>
          <w:bCs/>
          <w:szCs w:val="21"/>
        </w:rPr>
      </w:pPr>
      <w:r w:rsidRPr="007E14B9">
        <w:rPr>
          <w:rFonts w:ascii="微软雅黑" w:eastAsia="微软雅黑" w:hAnsi="微软雅黑" w:hint="eastAsia"/>
          <w:color w:val="000000"/>
          <w:szCs w:val="21"/>
        </w:rPr>
        <w:t>（</w:t>
      </w:r>
      <w:r w:rsidRPr="007E14B9">
        <w:rPr>
          <w:rFonts w:ascii="微软雅黑" w:eastAsia="微软雅黑" w:hAnsi="微软雅黑"/>
          <w:color w:val="000000"/>
          <w:szCs w:val="21"/>
        </w:rPr>
        <w:t>10</w:t>
      </w:r>
      <w:r w:rsidRPr="007E14B9">
        <w:rPr>
          <w:rFonts w:ascii="微软雅黑" w:eastAsia="微软雅黑" w:hAnsi="微软雅黑" w:hint="eastAsia"/>
          <w:color w:val="000000"/>
          <w:szCs w:val="21"/>
        </w:rPr>
        <w:t>月</w:t>
      </w:r>
      <w:r w:rsidR="00194BD5" w:rsidRPr="007E14B9">
        <w:rPr>
          <w:rFonts w:ascii="微软雅黑" w:eastAsia="微软雅黑" w:hAnsi="微软雅黑"/>
          <w:color w:val="000000"/>
          <w:szCs w:val="21"/>
        </w:rPr>
        <w:t>1</w:t>
      </w:r>
      <w:r w:rsidR="00194BD5" w:rsidRPr="007E14B9">
        <w:rPr>
          <w:rFonts w:ascii="微软雅黑" w:eastAsia="微软雅黑" w:hAnsi="微软雅黑" w:hint="eastAsia"/>
          <w:color w:val="000000"/>
          <w:szCs w:val="21"/>
        </w:rPr>
        <w:t>９</w:t>
      </w:r>
      <w:r w:rsidRPr="007E14B9">
        <w:rPr>
          <w:rFonts w:ascii="微软雅黑" w:eastAsia="微软雅黑" w:hAnsi="微软雅黑" w:hint="eastAsia"/>
          <w:color w:val="000000"/>
          <w:szCs w:val="21"/>
        </w:rPr>
        <w:t>日</w:t>
      </w:r>
      <w:r w:rsidR="00194BD5" w:rsidRPr="007E14B9">
        <w:rPr>
          <w:rFonts w:ascii="微软雅黑" w:eastAsia="微软雅黑" w:hAnsi="微软雅黑" w:hint="eastAsia"/>
          <w:color w:val="000000"/>
          <w:szCs w:val="21"/>
        </w:rPr>
        <w:t>（周日）</w:t>
      </w:r>
      <w:r w:rsidRPr="007E14B9">
        <w:rPr>
          <w:rFonts w:ascii="微软雅黑" w:eastAsia="微软雅黑" w:hAnsi="微软雅黑" w:hint="eastAsia"/>
          <w:color w:val="000000"/>
          <w:szCs w:val="21"/>
        </w:rPr>
        <w:t>下午</w:t>
      </w:r>
      <w:r w:rsidRPr="007E14B9">
        <w:rPr>
          <w:rFonts w:ascii="微软雅黑" w:eastAsia="微软雅黑" w:hAnsi="微软雅黑"/>
          <w:color w:val="000000"/>
          <w:szCs w:val="21"/>
        </w:rPr>
        <w:t>2:00—4:00</w:t>
      </w:r>
      <w:r w:rsidRPr="007E14B9">
        <w:rPr>
          <w:rFonts w:ascii="微软雅黑" w:eastAsia="微软雅黑" w:hAnsi="微软雅黑" w:hint="eastAsia"/>
          <w:color w:val="000000"/>
          <w:szCs w:val="21"/>
        </w:rPr>
        <w:t>，奉贤校区大活咖啡厅）</w:t>
      </w:r>
    </w:p>
    <w:p w:rsidR="00CF7EFB" w:rsidRPr="007E14B9" w:rsidRDefault="00B132E4" w:rsidP="00B132E4">
      <w:pPr>
        <w:snapToGrid w:val="0"/>
        <w:ind w:firstLineChars="83" w:firstLine="199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szCs w:val="24"/>
        </w:rPr>
        <w:t>本期</w:t>
      </w:r>
      <w:r w:rsidRPr="00D248F3">
        <w:rPr>
          <w:rFonts w:ascii="微软雅黑" w:eastAsia="微软雅黑" w:hAnsi="微软雅黑" w:cs="仿宋_GB2312" w:hint="eastAsia"/>
          <w:b/>
          <w:szCs w:val="24"/>
        </w:rPr>
        <w:t>嘉宾：</w:t>
      </w:r>
      <w:r w:rsidRPr="007E14B9">
        <w:rPr>
          <w:rFonts w:ascii="微软雅黑" w:eastAsia="微软雅黑" w:hAnsi="微软雅黑" w:cs="仿宋_GB2312" w:hint="eastAsia"/>
          <w:sz w:val="21"/>
          <w:szCs w:val="21"/>
        </w:rPr>
        <w:t>百度</w:t>
      </w:r>
      <w:r w:rsidRPr="007E14B9">
        <w:rPr>
          <w:rFonts w:ascii="微软雅黑" w:eastAsia="微软雅黑" w:hAnsi="微软雅黑" w:hint="eastAsia"/>
          <w:sz w:val="21"/>
          <w:szCs w:val="21"/>
        </w:rPr>
        <w:t>华理贴吧吧主 孙媛媛（国家奖学金、英语演讲比赛华理赛区金奖）</w:t>
      </w:r>
    </w:p>
    <w:p w:rsidR="00B132E4" w:rsidRPr="007E14B9" w:rsidRDefault="00B132E4" w:rsidP="007E14B9">
      <w:pPr>
        <w:snapToGrid w:val="0"/>
        <w:ind w:firstLineChars="680" w:firstLine="1428"/>
        <w:rPr>
          <w:rFonts w:ascii="微软雅黑" w:eastAsia="微软雅黑" w:hAnsi="微软雅黑"/>
          <w:sz w:val="21"/>
          <w:szCs w:val="21"/>
        </w:rPr>
      </w:pPr>
      <w:r w:rsidRPr="007E14B9">
        <w:rPr>
          <w:rFonts w:ascii="微软雅黑" w:eastAsia="微软雅黑" w:hAnsi="微软雅黑" w:hint="eastAsia"/>
          <w:sz w:val="21"/>
          <w:szCs w:val="21"/>
        </w:rPr>
        <w:t xml:space="preserve">英语辩论社社长 </w:t>
      </w:r>
      <w:r w:rsidRPr="007E14B9">
        <w:rPr>
          <w:rFonts w:ascii="微软雅黑" w:eastAsia="微软雅黑" w:hAnsi="微软雅黑"/>
          <w:sz w:val="21"/>
          <w:szCs w:val="21"/>
        </w:rPr>
        <w:t>殷斯琦</w:t>
      </w:r>
    </w:p>
    <w:p w:rsidR="00B132E4" w:rsidRPr="00B132E4" w:rsidRDefault="00B132E4" w:rsidP="00B132E4">
      <w:pPr>
        <w:snapToGrid w:val="0"/>
        <w:ind w:firstLineChars="582" w:firstLine="1397"/>
        <w:rPr>
          <w:rFonts w:asciiTheme="minorEastAsia" w:eastAsiaTheme="minorEastAsia" w:hAnsiTheme="minorEastAsia"/>
          <w:szCs w:val="24"/>
        </w:rPr>
      </w:pPr>
    </w:p>
    <w:p w:rsidR="00ED6D5E" w:rsidRPr="00D248F3" w:rsidRDefault="00ED6D5E" w:rsidP="0068605C">
      <w:pPr>
        <w:snapToGrid w:val="0"/>
        <w:ind w:firstLineChars="0" w:firstLine="0"/>
        <w:rPr>
          <w:rFonts w:ascii="微软雅黑" w:eastAsia="微软雅黑" w:hAnsi="微软雅黑"/>
          <w:b/>
          <w:color w:val="0000FF"/>
          <w:szCs w:val="24"/>
        </w:rPr>
      </w:pPr>
      <w:r w:rsidRPr="00D248F3">
        <w:rPr>
          <w:rFonts w:ascii="微软雅黑" w:eastAsia="微软雅黑" w:hAnsi="微软雅黑" w:hint="eastAsia"/>
          <w:b/>
          <w:color w:val="0000FF"/>
          <w:szCs w:val="24"/>
        </w:rPr>
        <w:t>５、直面名企</w:t>
      </w:r>
      <w:r w:rsidRPr="00D248F3">
        <w:rPr>
          <w:rFonts w:ascii="微软雅黑" w:eastAsia="微软雅黑" w:hAnsi="微软雅黑"/>
          <w:b/>
          <w:color w:val="0000FF"/>
          <w:szCs w:val="24"/>
        </w:rPr>
        <w:t>—</w:t>
      </w:r>
      <w:r w:rsidRPr="00D248F3">
        <w:rPr>
          <w:rFonts w:ascii="微软雅黑" w:eastAsia="微软雅黑" w:hAnsi="微软雅黑" w:hint="eastAsia"/>
          <w:b/>
          <w:color w:val="0000FF"/>
          <w:szCs w:val="24"/>
        </w:rPr>
        <w:t>企业系列走访活动</w:t>
      </w:r>
      <w:r w:rsidR="00FB61C7">
        <w:rPr>
          <w:rFonts w:ascii="微软雅黑" w:eastAsia="微软雅黑" w:hAnsi="微软雅黑" w:hint="eastAsia"/>
          <w:b/>
          <w:color w:val="0000FF"/>
          <w:szCs w:val="24"/>
        </w:rPr>
        <w:t xml:space="preserve">  30-40人</w:t>
      </w:r>
    </w:p>
    <w:p w:rsidR="00ED6D5E" w:rsidRPr="00D248F3" w:rsidRDefault="00ED6D5E" w:rsidP="0068605C">
      <w:pPr>
        <w:snapToGrid w:val="0"/>
        <w:ind w:firstLineChars="0" w:firstLine="0"/>
        <w:rPr>
          <w:rFonts w:ascii="微软雅黑" w:eastAsia="微软雅黑" w:hAnsi="微软雅黑" w:cs="仿宋_GB2312"/>
          <w:szCs w:val="24"/>
        </w:rPr>
      </w:pPr>
      <w:r w:rsidRPr="00D248F3">
        <w:rPr>
          <w:rFonts w:ascii="微软雅黑" w:eastAsia="微软雅黑" w:hAnsi="微软雅黑" w:cs="仿宋_GB2312" w:hint="eastAsia"/>
          <w:b/>
          <w:bCs/>
          <w:szCs w:val="24"/>
        </w:rPr>
        <w:t>主办：</w:t>
      </w:r>
      <w:r w:rsidRPr="00D248F3">
        <w:rPr>
          <w:rFonts w:ascii="微软雅黑" w:eastAsia="微软雅黑" w:hAnsi="微软雅黑" w:cs="仿宋_GB2312" w:hint="eastAsia"/>
          <w:szCs w:val="24"/>
        </w:rPr>
        <w:t>校学生就业指导服务中心</w:t>
      </w:r>
    </w:p>
    <w:p w:rsidR="00ED6D5E" w:rsidRPr="00D248F3" w:rsidRDefault="00ED6D5E" w:rsidP="0068605C">
      <w:pPr>
        <w:snapToGrid w:val="0"/>
        <w:ind w:firstLineChars="0" w:firstLine="0"/>
        <w:rPr>
          <w:rFonts w:ascii="微软雅黑" w:eastAsia="微软雅黑" w:hAnsi="微软雅黑" w:cs="仿宋_GB2312"/>
          <w:szCs w:val="24"/>
        </w:rPr>
      </w:pPr>
      <w:r w:rsidRPr="00D248F3">
        <w:rPr>
          <w:rFonts w:ascii="微软雅黑" w:eastAsia="微软雅黑" w:hAnsi="微软雅黑" w:cs="仿宋_GB2312" w:hint="eastAsia"/>
          <w:b/>
          <w:szCs w:val="24"/>
        </w:rPr>
        <w:t>协办：</w:t>
      </w:r>
      <w:r w:rsidRPr="00D248F3">
        <w:rPr>
          <w:rFonts w:ascii="微软雅黑" w:eastAsia="微软雅黑" w:hAnsi="微软雅黑" w:cs="仿宋_GB2312" w:hint="eastAsia"/>
          <w:szCs w:val="24"/>
        </w:rPr>
        <w:t>职业规划与发展协会</w:t>
      </w:r>
    </w:p>
    <w:p w:rsidR="00A96392" w:rsidRPr="00FB61C7" w:rsidRDefault="00ED6D5E" w:rsidP="0068605C">
      <w:pPr>
        <w:snapToGrid w:val="0"/>
        <w:ind w:firstLineChars="0" w:firstLine="0"/>
        <w:rPr>
          <w:rFonts w:ascii="微软雅黑" w:eastAsia="微软雅黑" w:hAnsi="微软雅黑" w:cs="仿宋_GB2312"/>
          <w:szCs w:val="24"/>
        </w:rPr>
      </w:pPr>
      <w:r w:rsidRPr="00FB61C7">
        <w:rPr>
          <w:rFonts w:ascii="微软雅黑" w:eastAsia="微软雅黑" w:hAnsi="微软雅黑" w:cs="仿宋_GB2312" w:hint="eastAsia"/>
          <w:b/>
          <w:szCs w:val="24"/>
        </w:rPr>
        <w:t>时间：</w:t>
      </w:r>
      <w:r w:rsidRPr="00FB61C7">
        <w:rPr>
          <w:rFonts w:ascii="微软雅黑" w:eastAsia="微软雅黑" w:hAnsi="微软雅黑" w:cs="仿宋_GB2312" w:hint="eastAsia"/>
          <w:szCs w:val="24"/>
        </w:rPr>
        <w:t>10月24</w:t>
      </w:r>
      <w:r w:rsidR="00FB61C7">
        <w:rPr>
          <w:rFonts w:ascii="微软雅黑" w:eastAsia="微软雅黑" w:hAnsi="微软雅黑" w:cs="仿宋_GB2312" w:hint="eastAsia"/>
          <w:szCs w:val="24"/>
        </w:rPr>
        <w:t>日</w:t>
      </w:r>
      <w:r w:rsidR="00194BD5">
        <w:rPr>
          <w:rFonts w:ascii="微软雅黑" w:eastAsia="微软雅黑" w:hAnsi="微软雅黑" w:cs="仿宋_GB2312" w:hint="eastAsia"/>
          <w:szCs w:val="24"/>
        </w:rPr>
        <w:t>（周五）</w:t>
      </w:r>
    </w:p>
    <w:p w:rsidR="0050696D" w:rsidRDefault="00ED6D5E" w:rsidP="00D248F3">
      <w:pPr>
        <w:snapToGrid w:val="0"/>
        <w:ind w:firstLineChars="0" w:firstLine="0"/>
        <w:rPr>
          <w:rFonts w:ascii="微软雅黑" w:eastAsia="微软雅黑" w:hAnsi="微软雅黑" w:cs="黑体"/>
          <w:b/>
          <w:bCs/>
          <w:color w:val="FF0000"/>
          <w:sz w:val="21"/>
          <w:szCs w:val="21"/>
        </w:rPr>
      </w:pPr>
      <w:r w:rsidRPr="00FB61C7">
        <w:rPr>
          <w:rFonts w:ascii="微软雅黑" w:eastAsia="微软雅黑" w:hAnsi="微软雅黑" w:cs="仿宋_GB2312" w:hint="eastAsia"/>
          <w:b/>
          <w:szCs w:val="24"/>
        </w:rPr>
        <w:t>地点：</w:t>
      </w:r>
      <w:r w:rsidR="00FB61C7" w:rsidRPr="00FB61C7">
        <w:rPr>
          <w:rFonts w:ascii="微软雅黑" w:eastAsia="微软雅黑" w:hAnsi="微软雅黑" w:cs="仿宋_GB2312" w:hint="eastAsia"/>
          <w:szCs w:val="24"/>
        </w:rPr>
        <w:t>漕河泾开发区</w:t>
      </w:r>
      <w:r w:rsidR="00D248F3" w:rsidRPr="00D248F3">
        <w:rPr>
          <w:rFonts w:ascii="微软雅黑" w:eastAsia="微软雅黑" w:hAnsi="微软雅黑" w:cs="黑体" w:hint="eastAsia"/>
          <w:b/>
          <w:bCs/>
          <w:color w:val="FF0000"/>
          <w:sz w:val="21"/>
          <w:szCs w:val="21"/>
        </w:rPr>
        <w:t>（注：名额有限，具体报名方式见就业领航号报名通知！</w:t>
      </w:r>
      <w:r w:rsidR="00D248F3">
        <w:rPr>
          <w:rFonts w:ascii="微软雅黑" w:eastAsia="微软雅黑" w:hAnsi="微软雅黑" w:cs="黑体" w:hint="eastAsia"/>
          <w:b/>
          <w:bCs/>
          <w:color w:val="FF0000"/>
          <w:sz w:val="21"/>
          <w:szCs w:val="21"/>
        </w:rPr>
        <w:t>）</w:t>
      </w:r>
    </w:p>
    <w:p w:rsidR="001F6CCD" w:rsidRDefault="001F6CCD" w:rsidP="00D248F3">
      <w:pPr>
        <w:snapToGrid w:val="0"/>
        <w:ind w:firstLineChars="0" w:firstLine="0"/>
        <w:rPr>
          <w:rFonts w:ascii="微软雅黑" w:eastAsia="微软雅黑" w:hAnsi="微软雅黑" w:cs="黑体"/>
          <w:b/>
          <w:bCs/>
          <w:color w:val="FF0000"/>
          <w:sz w:val="21"/>
          <w:szCs w:val="21"/>
        </w:rPr>
      </w:pPr>
    </w:p>
    <w:p w:rsidR="007E14B9" w:rsidRDefault="007E14B9" w:rsidP="00D248F3">
      <w:pPr>
        <w:snapToGrid w:val="0"/>
        <w:ind w:firstLineChars="0" w:firstLine="0"/>
        <w:rPr>
          <w:rFonts w:ascii="微软雅黑" w:eastAsia="微软雅黑" w:hAnsi="微软雅黑" w:cs="黑体"/>
          <w:b/>
          <w:bCs/>
          <w:color w:val="FF0000"/>
          <w:sz w:val="21"/>
          <w:szCs w:val="21"/>
        </w:rPr>
      </w:pPr>
    </w:p>
    <w:p w:rsidR="00C77D74" w:rsidRPr="00C77D74" w:rsidRDefault="00C77D74" w:rsidP="00C77D74">
      <w:pPr>
        <w:snapToGrid w:val="0"/>
        <w:ind w:firstLineChars="0" w:firstLine="0"/>
        <w:jc w:val="right"/>
        <w:rPr>
          <w:rFonts w:ascii="微软雅黑" w:eastAsia="微软雅黑" w:hAnsi="微软雅黑" w:cs="黑体"/>
          <w:bCs/>
          <w:szCs w:val="24"/>
        </w:rPr>
      </w:pPr>
      <w:r w:rsidRPr="00C77D74">
        <w:rPr>
          <w:rFonts w:ascii="微软雅黑" w:eastAsia="微软雅黑" w:hAnsi="微软雅黑" w:cs="黑体" w:hint="eastAsia"/>
          <w:bCs/>
          <w:szCs w:val="24"/>
        </w:rPr>
        <w:t>学生就业指导服务中心</w:t>
      </w:r>
    </w:p>
    <w:p w:rsidR="00C77D74" w:rsidRPr="00C77D74" w:rsidRDefault="00C77D74" w:rsidP="00C77D74">
      <w:pPr>
        <w:snapToGrid w:val="0"/>
        <w:ind w:firstLineChars="0" w:firstLine="0"/>
        <w:jc w:val="right"/>
        <w:rPr>
          <w:szCs w:val="24"/>
        </w:rPr>
      </w:pPr>
      <w:r w:rsidRPr="00C77D74">
        <w:rPr>
          <w:rFonts w:ascii="微软雅黑" w:eastAsia="微软雅黑" w:hAnsi="微软雅黑" w:cs="黑体" w:hint="eastAsia"/>
          <w:bCs/>
          <w:szCs w:val="24"/>
        </w:rPr>
        <w:t>2014年10月17日</w:t>
      </w:r>
    </w:p>
    <w:sectPr w:rsidR="00C77D74" w:rsidRPr="00C77D74" w:rsidSect="002D3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1EA" w:rsidRDefault="00A621EA" w:rsidP="008F1E03">
      <w:pPr>
        <w:spacing w:line="240" w:lineRule="auto"/>
        <w:ind w:firstLine="480"/>
      </w:pPr>
      <w:r>
        <w:separator/>
      </w:r>
    </w:p>
  </w:endnote>
  <w:endnote w:type="continuationSeparator" w:id="1">
    <w:p w:rsidR="00A621EA" w:rsidRDefault="00A621EA" w:rsidP="008F1E0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6D" w:rsidRDefault="0050696D" w:rsidP="0050696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6D" w:rsidRDefault="0050696D" w:rsidP="0050696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6D" w:rsidRDefault="0050696D" w:rsidP="0050696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1EA" w:rsidRDefault="00A621EA" w:rsidP="008F1E03">
      <w:pPr>
        <w:spacing w:line="240" w:lineRule="auto"/>
        <w:ind w:firstLine="480"/>
      </w:pPr>
      <w:r>
        <w:separator/>
      </w:r>
    </w:p>
  </w:footnote>
  <w:footnote w:type="continuationSeparator" w:id="1">
    <w:p w:rsidR="00A621EA" w:rsidRDefault="00A621EA" w:rsidP="008F1E0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6D" w:rsidRDefault="0050696D" w:rsidP="0050696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6D" w:rsidRDefault="0050696D" w:rsidP="0050696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6D" w:rsidRDefault="0050696D" w:rsidP="0050696D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1072"/>
    <w:multiLevelType w:val="multilevel"/>
    <w:tmpl w:val="5CDB10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E03"/>
    <w:rsid w:val="00085745"/>
    <w:rsid w:val="000F783F"/>
    <w:rsid w:val="00194BD5"/>
    <w:rsid w:val="001F6CCD"/>
    <w:rsid w:val="00253775"/>
    <w:rsid w:val="002D3F8E"/>
    <w:rsid w:val="003673F8"/>
    <w:rsid w:val="00384A76"/>
    <w:rsid w:val="00455CC2"/>
    <w:rsid w:val="0048458A"/>
    <w:rsid w:val="004A3213"/>
    <w:rsid w:val="004C25B7"/>
    <w:rsid w:val="0050696D"/>
    <w:rsid w:val="005701C7"/>
    <w:rsid w:val="005D1A22"/>
    <w:rsid w:val="00616160"/>
    <w:rsid w:val="0068605C"/>
    <w:rsid w:val="00687BF8"/>
    <w:rsid w:val="006F644C"/>
    <w:rsid w:val="00730431"/>
    <w:rsid w:val="00742046"/>
    <w:rsid w:val="007B10E9"/>
    <w:rsid w:val="007E14B9"/>
    <w:rsid w:val="007F7738"/>
    <w:rsid w:val="0081320E"/>
    <w:rsid w:val="008A6264"/>
    <w:rsid w:val="008C19FF"/>
    <w:rsid w:val="008F1E03"/>
    <w:rsid w:val="00945BEE"/>
    <w:rsid w:val="00A621EA"/>
    <w:rsid w:val="00A70A77"/>
    <w:rsid w:val="00A91333"/>
    <w:rsid w:val="00A96392"/>
    <w:rsid w:val="00B132E4"/>
    <w:rsid w:val="00BA7578"/>
    <w:rsid w:val="00BC032A"/>
    <w:rsid w:val="00C64FA8"/>
    <w:rsid w:val="00C77D74"/>
    <w:rsid w:val="00CA0923"/>
    <w:rsid w:val="00CA64C9"/>
    <w:rsid w:val="00CF7EFB"/>
    <w:rsid w:val="00D248F3"/>
    <w:rsid w:val="00DD47C8"/>
    <w:rsid w:val="00DE0390"/>
    <w:rsid w:val="00DE29CA"/>
    <w:rsid w:val="00E86653"/>
    <w:rsid w:val="00ED6D5E"/>
    <w:rsid w:val="00EF181A"/>
    <w:rsid w:val="00FB61C7"/>
    <w:rsid w:val="00FD0979"/>
    <w:rsid w:val="00FE1724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03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color w:val="000000" w:themeColor="text1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E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E0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D0979"/>
    <w:rPr>
      <w:color w:val="0000FF"/>
      <w:u w:val="single"/>
    </w:rPr>
  </w:style>
  <w:style w:type="paragraph" w:customStyle="1" w:styleId="1">
    <w:name w:val="1"/>
    <w:basedOn w:val="a"/>
    <w:rsid w:val="00FD0979"/>
    <w:pPr>
      <w:widowControl/>
      <w:spacing w:line="240" w:lineRule="auto"/>
      <w:ind w:firstLineChars="0" w:firstLine="420"/>
    </w:pPr>
    <w:rPr>
      <w:rFonts w:ascii="Calibri" w:hAnsi="Calibri" w:cs="Calibri"/>
      <w:color w:val="auto"/>
      <w:sz w:val="21"/>
      <w:szCs w:val="21"/>
    </w:rPr>
  </w:style>
  <w:style w:type="paragraph" w:styleId="a6">
    <w:name w:val="List Paragraph"/>
    <w:basedOn w:val="a"/>
    <w:uiPriority w:val="99"/>
    <w:qFormat/>
    <w:rsid w:val="00A96392"/>
    <w:pPr>
      <w:spacing w:line="240" w:lineRule="auto"/>
      <w:ind w:left="720" w:firstLineChars="0" w:firstLine="0"/>
      <w:contextualSpacing/>
    </w:pPr>
    <w:rPr>
      <w:rFonts w:ascii="Calibri" w:hAnsi="Calibri"/>
      <w:color w:val="auto"/>
      <w:kern w:val="2"/>
      <w:sz w:val="21"/>
      <w:szCs w:val="22"/>
    </w:rPr>
  </w:style>
  <w:style w:type="paragraph" w:customStyle="1" w:styleId="p0">
    <w:name w:val="p0"/>
    <w:basedOn w:val="a"/>
    <w:rsid w:val="001F6CC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40</cp:revision>
  <dcterms:created xsi:type="dcterms:W3CDTF">2014-10-09T00:49:00Z</dcterms:created>
  <dcterms:modified xsi:type="dcterms:W3CDTF">2014-10-17T07:08:00Z</dcterms:modified>
</cp:coreProperties>
</file>